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F3E" w:rsidRDefault="004C0F3E" w:rsidP="004C0F3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Контрольная работа</w:t>
      </w:r>
    </w:p>
    <w:p w:rsidR="00D668E7" w:rsidRDefault="004C0F3E" w:rsidP="004C0F3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теме «Пищеварительная система»</w:t>
      </w:r>
    </w:p>
    <w:p w:rsidR="004C0F3E" w:rsidRDefault="004C0F3E" w:rsidP="004C0F3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вариант</w:t>
      </w:r>
    </w:p>
    <w:p w:rsidR="004C0F3E" w:rsidRDefault="004C0F3E" w:rsidP="004C0F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1. Назвать функции пищеварительной системы и описать их.</w:t>
      </w:r>
    </w:p>
    <w:p w:rsidR="004C0F3E" w:rsidRDefault="004C0F3E" w:rsidP="004C0F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2. « Загадочные цифры».</w:t>
      </w:r>
      <w:r w:rsidR="00915B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Напишите, что означает каждая цифра по теме «Пищеварение»: 32; 3;1,5; 5-6.</w:t>
      </w:r>
    </w:p>
    <w:p w:rsidR="004C0F3E" w:rsidRDefault="004C0F3E" w:rsidP="004C0F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3. Что происходит в пищеварительной системе с белками</w:t>
      </w:r>
      <w:r w:rsidR="00915BA4">
        <w:rPr>
          <w:rFonts w:ascii="Times New Roman" w:hAnsi="Times New Roman" w:cs="Times New Roman"/>
          <w:sz w:val="24"/>
          <w:szCs w:val="24"/>
        </w:rPr>
        <w:t>, жирами, углеводами</w:t>
      </w:r>
      <w:proofErr w:type="gramStart"/>
      <w:r w:rsidR="00915B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?</w:t>
      </w:r>
      <w:proofErr w:type="gramEnd"/>
    </w:p>
    <w:p w:rsidR="001F199F" w:rsidRDefault="004C0F3E" w:rsidP="004C0F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5</w:t>
      </w:r>
      <w:r w:rsidR="001F199F">
        <w:rPr>
          <w:rFonts w:ascii="Times New Roman" w:hAnsi="Times New Roman" w:cs="Times New Roman"/>
          <w:sz w:val="24"/>
          <w:szCs w:val="24"/>
        </w:rPr>
        <w:t>.Из перечня 1-11 выберите ответы на вопросы  1-12.</w:t>
      </w:r>
    </w:p>
    <w:p w:rsidR="001F199F" w:rsidRDefault="001F199F" w:rsidP="001F199F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Кариес          2. Ожирение     3. Цинга     4.Дизентирия     5. Холера</w:t>
      </w:r>
    </w:p>
    <w:p w:rsidR="001F199F" w:rsidRDefault="001F199F" w:rsidP="001F19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6. Глистные заболевания   7. Тиф   8. Плохое пищеварение  9 Гастрит</w:t>
      </w:r>
    </w:p>
    <w:p w:rsidR="001F199F" w:rsidRDefault="00915BA4" w:rsidP="001F19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10. О</w:t>
      </w:r>
      <w:r w:rsidR="001F199F">
        <w:rPr>
          <w:rFonts w:ascii="Times New Roman" w:hAnsi="Times New Roman" w:cs="Times New Roman"/>
          <w:sz w:val="24"/>
          <w:szCs w:val="24"/>
        </w:rPr>
        <w:t>тсутствие аппетита    11. Язва желудка  12. Цирроз печени</w:t>
      </w:r>
    </w:p>
    <w:p w:rsidR="00FE5486" w:rsidRDefault="001F199F" w:rsidP="001F19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E5486">
        <w:rPr>
          <w:rFonts w:ascii="Times New Roman" w:hAnsi="Times New Roman" w:cs="Times New Roman"/>
          <w:sz w:val="24"/>
          <w:szCs w:val="24"/>
        </w:rPr>
        <w:t>Вопросы:</w:t>
      </w:r>
    </w:p>
    <w:p w:rsidR="00FE5486" w:rsidRDefault="00FE5486" w:rsidP="001F19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1.Инфекционные заболевания кишечника</w:t>
      </w:r>
    </w:p>
    <w:p w:rsidR="00FE5486" w:rsidRDefault="00FE5486" w:rsidP="001F19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Источник </w:t>
      </w:r>
      <w:proofErr w:type="gramStart"/>
      <w:r>
        <w:rPr>
          <w:rFonts w:ascii="Times New Roman" w:hAnsi="Times New Roman" w:cs="Times New Roman"/>
          <w:sz w:val="24"/>
          <w:szCs w:val="24"/>
        </w:rPr>
        <w:t>–н</w:t>
      </w:r>
      <w:proofErr w:type="gramEnd"/>
      <w:r>
        <w:rPr>
          <w:rFonts w:ascii="Times New Roman" w:hAnsi="Times New Roman" w:cs="Times New Roman"/>
          <w:sz w:val="24"/>
          <w:szCs w:val="24"/>
        </w:rPr>
        <w:t>едоваренное, недожаренное мясо и рыба.</w:t>
      </w:r>
    </w:p>
    <w:p w:rsidR="00FE5486" w:rsidRDefault="00FE5486" w:rsidP="001F19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Источни</w:t>
      </w:r>
      <w:proofErr w:type="gramStart"/>
      <w:r>
        <w:rPr>
          <w:rFonts w:ascii="Times New Roman" w:hAnsi="Times New Roman" w:cs="Times New Roman"/>
          <w:sz w:val="24"/>
          <w:szCs w:val="24"/>
        </w:rPr>
        <w:t>к-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грязные руки,  вода, пища, посуда.</w:t>
      </w:r>
    </w:p>
    <w:p w:rsidR="00FE5486" w:rsidRDefault="00FE5486" w:rsidP="00FE548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Профилактика - предупредительные прививки.</w:t>
      </w:r>
    </w:p>
    <w:p w:rsidR="00FE5486" w:rsidRPr="00FE5486" w:rsidRDefault="00FE5486" w:rsidP="00FE5486">
      <w:pPr>
        <w:rPr>
          <w:rFonts w:ascii="Times New Roman" w:hAnsi="Times New Roman" w:cs="Times New Roman"/>
          <w:sz w:val="24"/>
          <w:szCs w:val="24"/>
        </w:rPr>
        <w:sectPr w:rsidR="00FE5486" w:rsidRPr="00FE5486" w:rsidSect="00D668E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8618B" w:rsidRDefault="00FE5486" w:rsidP="004C0F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5. Профилактика – чистота рук, овощей, фруктов, воды, пищи, посуды.</w:t>
      </w:r>
    </w:p>
    <w:p w:rsidR="00FE5486" w:rsidRDefault="00FE5486" w:rsidP="004C0F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Результат нарушения гигиены ротовой полости.</w:t>
      </w:r>
    </w:p>
    <w:p w:rsidR="00FE5486" w:rsidRDefault="00FE5486" w:rsidP="004C0F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Результат нарушения режима дня и питания.</w:t>
      </w:r>
    </w:p>
    <w:p w:rsidR="00FE5486" w:rsidRDefault="00FE5486" w:rsidP="004C0F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Профилактика </w:t>
      </w:r>
      <w:proofErr w:type="gramStart"/>
      <w:r>
        <w:rPr>
          <w:rFonts w:ascii="Times New Roman" w:hAnsi="Times New Roman" w:cs="Times New Roman"/>
          <w:sz w:val="24"/>
          <w:szCs w:val="24"/>
        </w:rPr>
        <w:t>–х</w:t>
      </w:r>
      <w:proofErr w:type="gramEnd"/>
      <w:r>
        <w:rPr>
          <w:rFonts w:ascii="Times New Roman" w:hAnsi="Times New Roman" w:cs="Times New Roman"/>
          <w:sz w:val="24"/>
          <w:szCs w:val="24"/>
        </w:rPr>
        <w:t>орошо прожаривать рыбу и мясо</w:t>
      </w:r>
    </w:p>
    <w:p w:rsidR="00FE5486" w:rsidRDefault="00FE5486" w:rsidP="004C0F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Результат плохой сервировки стола</w:t>
      </w:r>
    </w:p>
    <w:p w:rsidR="00FE5486" w:rsidRDefault="00FE5486" w:rsidP="004C0F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Результат курения и алкоголя</w:t>
      </w:r>
    </w:p>
    <w:p w:rsidR="00FE5486" w:rsidRDefault="00FE5486" w:rsidP="004C0F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Результат несоблюдения гигиены питания</w:t>
      </w:r>
    </w:p>
    <w:p w:rsidR="00FE5486" w:rsidRDefault="00FE5486" w:rsidP="004C0F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Результат недостаточности </w:t>
      </w:r>
      <w:proofErr w:type="spellStart"/>
      <w:r>
        <w:rPr>
          <w:rFonts w:ascii="Times New Roman" w:hAnsi="Times New Roman" w:cs="Times New Roman"/>
          <w:sz w:val="24"/>
          <w:szCs w:val="24"/>
        </w:rPr>
        <w:t>движени</w:t>
      </w:r>
      <w:proofErr w:type="spellEnd"/>
    </w:p>
    <w:tbl>
      <w:tblPr>
        <w:tblStyle w:val="a3"/>
        <w:tblW w:w="0" w:type="auto"/>
        <w:tblLook w:val="04A0"/>
      </w:tblPr>
      <w:tblGrid>
        <w:gridCol w:w="797"/>
        <w:gridCol w:w="797"/>
        <w:gridCol w:w="797"/>
        <w:gridCol w:w="797"/>
        <w:gridCol w:w="797"/>
        <w:gridCol w:w="798"/>
        <w:gridCol w:w="798"/>
        <w:gridCol w:w="798"/>
        <w:gridCol w:w="798"/>
        <w:gridCol w:w="798"/>
        <w:gridCol w:w="798"/>
        <w:gridCol w:w="798"/>
      </w:tblGrid>
      <w:tr w:rsidR="00915BA4" w:rsidTr="00D23AC3">
        <w:tc>
          <w:tcPr>
            <w:tcW w:w="797" w:type="dxa"/>
          </w:tcPr>
          <w:p w:rsidR="00915BA4" w:rsidRDefault="00915BA4" w:rsidP="004C0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7" w:type="dxa"/>
          </w:tcPr>
          <w:p w:rsidR="00915BA4" w:rsidRDefault="00915BA4" w:rsidP="004C0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7" w:type="dxa"/>
          </w:tcPr>
          <w:p w:rsidR="00915BA4" w:rsidRDefault="00915BA4" w:rsidP="004C0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7" w:type="dxa"/>
          </w:tcPr>
          <w:p w:rsidR="00915BA4" w:rsidRDefault="00915BA4" w:rsidP="004C0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7" w:type="dxa"/>
          </w:tcPr>
          <w:p w:rsidR="00915BA4" w:rsidRDefault="00915BA4" w:rsidP="004C0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8" w:type="dxa"/>
          </w:tcPr>
          <w:p w:rsidR="00915BA4" w:rsidRDefault="00915BA4" w:rsidP="004C0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8" w:type="dxa"/>
          </w:tcPr>
          <w:p w:rsidR="00915BA4" w:rsidRDefault="00915BA4" w:rsidP="004C0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98" w:type="dxa"/>
          </w:tcPr>
          <w:p w:rsidR="00915BA4" w:rsidRDefault="00915BA4" w:rsidP="004C0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98" w:type="dxa"/>
          </w:tcPr>
          <w:p w:rsidR="00915BA4" w:rsidRDefault="00915BA4" w:rsidP="004C0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98" w:type="dxa"/>
          </w:tcPr>
          <w:p w:rsidR="00915BA4" w:rsidRDefault="00915BA4" w:rsidP="004C0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98" w:type="dxa"/>
          </w:tcPr>
          <w:p w:rsidR="00915BA4" w:rsidRDefault="00915BA4" w:rsidP="004C0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98" w:type="dxa"/>
          </w:tcPr>
          <w:p w:rsidR="00915BA4" w:rsidRDefault="00915BA4" w:rsidP="004C0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915BA4" w:rsidTr="00D23AC3">
        <w:tc>
          <w:tcPr>
            <w:tcW w:w="797" w:type="dxa"/>
          </w:tcPr>
          <w:p w:rsidR="00915BA4" w:rsidRDefault="00915BA4" w:rsidP="004C0F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:rsidR="00915BA4" w:rsidRDefault="00915BA4" w:rsidP="004C0F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:rsidR="00915BA4" w:rsidRDefault="00915BA4" w:rsidP="004C0F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:rsidR="00915BA4" w:rsidRDefault="00915BA4" w:rsidP="004C0F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:rsidR="00915BA4" w:rsidRDefault="00915BA4" w:rsidP="004C0F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915BA4" w:rsidRDefault="00915BA4" w:rsidP="004C0F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915BA4" w:rsidRDefault="00915BA4" w:rsidP="004C0F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915BA4" w:rsidRDefault="00915BA4" w:rsidP="004C0F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915BA4" w:rsidRDefault="00915BA4" w:rsidP="004C0F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915BA4" w:rsidRDefault="00915BA4" w:rsidP="004C0F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915BA4" w:rsidRDefault="00915BA4" w:rsidP="004C0F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915BA4" w:rsidRDefault="00915BA4" w:rsidP="004C0F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E5486" w:rsidRDefault="00FE5486" w:rsidP="004C0F3E">
      <w:pPr>
        <w:rPr>
          <w:rFonts w:ascii="Times New Roman" w:hAnsi="Times New Roman" w:cs="Times New Roman"/>
          <w:sz w:val="24"/>
          <w:szCs w:val="24"/>
        </w:rPr>
      </w:pPr>
    </w:p>
    <w:p w:rsidR="00FE5486" w:rsidRDefault="00FE5486" w:rsidP="004C0F3E">
      <w:pPr>
        <w:rPr>
          <w:rFonts w:ascii="Times New Roman" w:hAnsi="Times New Roman" w:cs="Times New Roman"/>
          <w:sz w:val="24"/>
          <w:szCs w:val="24"/>
        </w:rPr>
      </w:pPr>
    </w:p>
    <w:p w:rsidR="0008618B" w:rsidRPr="004C0F3E" w:rsidRDefault="0008618B">
      <w:pPr>
        <w:rPr>
          <w:rFonts w:ascii="Times New Roman" w:hAnsi="Times New Roman" w:cs="Times New Roman"/>
          <w:sz w:val="24"/>
          <w:szCs w:val="24"/>
        </w:rPr>
      </w:pPr>
    </w:p>
    <w:sectPr w:rsidR="0008618B" w:rsidRPr="004C0F3E" w:rsidSect="00FE5486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0F3257"/>
    <w:multiLevelType w:val="hybridMultilevel"/>
    <w:tmpl w:val="C5F60D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276F1F"/>
    <w:multiLevelType w:val="hybridMultilevel"/>
    <w:tmpl w:val="43848E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4C0F3E"/>
    <w:rsid w:val="0008618B"/>
    <w:rsid w:val="001F199F"/>
    <w:rsid w:val="004C0F3E"/>
    <w:rsid w:val="00915BA4"/>
    <w:rsid w:val="00CB4D63"/>
    <w:rsid w:val="00D668E7"/>
    <w:rsid w:val="00FE54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8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61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F199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GYPNORION</dc:creator>
  <cp:keywords/>
  <dc:description/>
  <cp:lastModifiedBy>GYPNORION</cp:lastModifiedBy>
  <cp:revision>4</cp:revision>
  <dcterms:created xsi:type="dcterms:W3CDTF">2015-01-22T11:35:00Z</dcterms:created>
  <dcterms:modified xsi:type="dcterms:W3CDTF">2015-01-22T12:18:00Z</dcterms:modified>
</cp:coreProperties>
</file>