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4381" w:rsidRDefault="00B143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77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6933"/>
        <w:gridCol w:w="1031"/>
        <w:gridCol w:w="2592"/>
      </w:tblGrid>
      <w:tr w:rsidR="00B14381">
        <w:trPr>
          <w:trHeight w:val="188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381" w:rsidRDefault="00791AEE">
            <w:pPr>
              <w:widowControl w:val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5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381" w:rsidRDefault="00B143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6"/>
              <w:tblW w:w="10755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10755"/>
            </w:tblGrid>
            <w:tr w:rsidR="00B14381">
              <w:trPr>
                <w:trHeight w:val="450"/>
              </w:trPr>
              <w:tc>
                <w:tcPr>
                  <w:tcW w:w="107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B14381" w:rsidRDefault="00791AEE">
                  <w:pPr>
                    <w:widowControl w:val="0"/>
                    <w:ind w:left="283" w:right="460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Аналитический отчет об оказании услуги по сбору, обобщению и анализу информации о качестве условий осуществления образовательной деятельности</w:t>
                  </w:r>
                </w:p>
              </w:tc>
            </w:tr>
          </w:tbl>
          <w:p w:rsidR="00B14381" w:rsidRDefault="00B143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14381" w:rsidRDefault="00B14381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381">
        <w:trPr>
          <w:trHeight w:val="62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381" w:rsidRDefault="00791AEE">
            <w:pPr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381" w:rsidRDefault="00791AE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14381" w:rsidRDefault="00B14381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14381" w:rsidRDefault="00B14381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381">
        <w:trPr>
          <w:trHeight w:val="80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381" w:rsidRDefault="00791AEE">
            <w:pPr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381" w:rsidRDefault="00791AEE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 "Лаборатория диагностики и развития социальных систем"</w:t>
            </w:r>
          </w:p>
        </w:tc>
      </w:tr>
    </w:tbl>
    <w:p w:rsidR="00B14381" w:rsidRDefault="00B14381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B14381" w:rsidRDefault="00791AEE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tbl>
      <w:tblPr>
        <w:tblStyle w:val="a7"/>
        <w:tblW w:w="10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8"/>
        <w:gridCol w:w="3855"/>
        <w:gridCol w:w="220"/>
        <w:gridCol w:w="427"/>
        <w:gridCol w:w="2751"/>
        <w:gridCol w:w="220"/>
      </w:tblGrid>
      <w:tr w:rsidR="00B14381">
        <w:trPr>
          <w:trHeight w:val="128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14381" w:rsidRDefault="00791AEE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Генеральный директор</w:t>
            </w:r>
          </w:p>
          <w:p w:rsidR="00B14381" w:rsidRDefault="00791AEE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«Лаборатория-С»</w:t>
            </w:r>
          </w:p>
          <w:p w:rsidR="00B14381" w:rsidRDefault="00B143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381" w:rsidRDefault="00791A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A"/>
                <w:sz w:val="24"/>
                <w:szCs w:val="24"/>
              </w:rPr>
              <w:drawing>
                <wp:inline distT="114300" distB="114300" distL="114300" distR="114300">
                  <wp:extent cx="2362200" cy="18478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84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381" w:rsidRDefault="00B14381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381" w:rsidRDefault="00B14381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381" w:rsidRDefault="00B14381">
            <w:pPr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tbl>
            <w:tblPr>
              <w:tblStyle w:val="a9"/>
              <w:tblW w:w="1078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781"/>
            </w:tblGrid>
            <w:tr w:rsidR="00B14381">
              <w:trPr>
                <w:trHeight w:val="860"/>
              </w:trPr>
              <w:tc>
                <w:tcPr>
                  <w:tcW w:w="73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14381" w:rsidRDefault="00B14381">
                  <w:pPr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14381" w:rsidRDefault="00B14381">
                  <w:pPr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14381" w:rsidRDefault="00791AEE">
                  <w:pPr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Д.Ф. Барсукова</w:t>
                  </w:r>
                </w:p>
              </w:tc>
            </w:tr>
          </w:tbl>
          <w:p w:rsidR="00B14381" w:rsidRDefault="00B143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381" w:rsidRDefault="00B14381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br w:type="page"/>
      </w: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ИСПОЛЬЗУЕМЫЕ СОКРАЩЕНИЯ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Sn - Показатель оценки качества по организации социальной сферы, в отношении которой проведена независимая оценка качества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Чобщ - общее число опрошенных получателей услуг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К1 - Показатель, характеризующий критерий оценки качества «Открытость и доступность 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нформации об организации социальной сферы»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Пинф -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 правовыми актами Российской Федерации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Инорм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(сайт)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Инорм - количество информации,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(стенд)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Истенд - количество информации, размещенной на информационных стендах в помещении организации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Исайт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количество информации, размещенной на официальном сайте организации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Пдист -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Тдист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количество баллов за каждый дистанционный способ взаимодействия с получателями услуг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Сдист 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феры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Поткруд -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ации социальной сферы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Усайт - число получателей услуг, удовлетворенных открытостью, полнотой 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доступностью информации, размещенной на официальном сайте организации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К2 - Показатель, характеризующий критерий оценки качества «Комфортность условий предоставления услуг, в том числе время ожидания предоставления услуг»*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Пкомф.усл - Обеспечение в организации социальной сферы комфортных условий предоставления услуг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Ткомф– количество баллов за каждое комфортное условие предоставления услуг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Скомф – количество комфортных условий предоставления услуг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Укомф - число получателей 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слуг, удовлетворенных комфортностью предоставления услуг организацией социальной сферы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Пкомфуд - Доля получателей услуг удовлетворенных комфортностью предоставления услуг организацией социальной сферы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К3 - Показатель, характеризующий критерий оценки качест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ва «Доступность услуг для инвалидов»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Поргдост - Оборудование помещений организации социальной сферы и прилегающей к ней территории с учетом доступности для инвалидов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Торгдост – количество баллов за каждое условие доступности организации для инвалидов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Соргд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ост – количество условий доступности организации для инвалидов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Пуслугдост - Обеспечение в организации социальной сферы условий доступности, позволяющих инвалидам получать услуги наравне с другими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Туслугдост – количество баллов за каждое условие доступности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позволяющее инвалидам получать услуги наравне с другими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Суслугдост – количество условий доступности, позволяющих инвалидам получать услуги наравне с другими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Пдостуд - Доля получателей услуг, удовлетворенных доступностью услуг для инвалидов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Чинв - число опрошенных получателей услуг-инвалидов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Удост - число получа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телей услуг-инвалидов, удовлетворенных доступностью услуг для инвалидов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К4 -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Пперв.конт уд - Доля получателей услуг, удовлетворенн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Уперв.конт - число получателей услуг, удовлетворенных доброжелател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ьностью, вежливостью работников организации, обеспечивающих первичный контакт и информирование получателя услуги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Показ.услугуд - Доля получателей услуг, удовлетворенных доброжелательностью, вежливостью работников организации социальной сферы, обеспечивающи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х непосредственное оказание услуги при обращении в организацию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Уоказ.услуг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Пвежл.дистуд - Доля получателей 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Увежл.дист - число получателей услуг, удовлетворенных доброжелательностью, вежливостью работников организации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использовании дистанционных форм взаимодействия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К5 - Показатель, характеризующий критерий оценки качества «Удовлетворенность условиями оказания услуг»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Преком - Доля получателей услуг, которые готовы рекомендовать организацию социальной сферы родственн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икам и знакомым (могли бы ее рекомендовать, если бы была возможность выбора организации социальной сферы)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Уреком - число получателей услуг, которые готовы рекомендовать организацию родственникам и знакомым (могли бы ее рекомендовать, если бы была возможнос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ть выбора организации)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Уорг.усл - число получателей услуг, удовлетворенных организационными условиями предоставления услуг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Порг.услуд - Доля получателей услуг, удовлетворенных организационными условиями предоставления услуг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Ууд - число получателей услуг, 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довлетворенных в целом условиями оказания услуг в организации социальной сферы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Пуд - Доля получателей услуг, удовлетворенных в целом условиями оказания услуг в организации социальной сферы</w:t>
      </w:r>
    </w:p>
    <w:p w:rsidR="00B14381" w:rsidRDefault="00791A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:rsidR="00B14381" w:rsidRDefault="00791AE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Обобщенные результаты сбора, обобщения и анализа информации о кач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естве оказания услуг организациями</w:t>
      </w: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107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55"/>
      </w:tblGrid>
      <w:tr w:rsidR="00B14381">
        <w:trPr>
          <w:trHeight w:val="450"/>
        </w:trPr>
        <w:tc>
          <w:tcPr>
            <w:tcW w:w="10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организаций (учреждений), участвовавших в процедуре: организации, осуществляющие образовательную деятельность</w:t>
            </w:r>
          </w:p>
        </w:tc>
      </w:tr>
    </w:tbl>
    <w:p w:rsidR="00B14381" w:rsidRDefault="00B14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B14381" w:rsidRDefault="00791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Процедура сбора, обобщения и анализа информации осуществлялась организацией-оператором в соответствии с Приказом Минтруда России от 31.05.2018 N 344н "Об утверждении Единого порядка расчета показателей, характеризующих общие критерии оценки качества услови</w:t>
      </w:r>
      <w:r>
        <w:rPr>
          <w:rFonts w:ascii="Times New Roman" w:eastAsia="Times New Roman" w:hAnsi="Times New Roman" w:cs="Times New Roman"/>
        </w:rPr>
        <w:t>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(Зарегистрировано в Минюсте России 11.10.2018 N 52409), а также рядом иных нормативно-правовых</w:t>
      </w:r>
      <w:r>
        <w:rPr>
          <w:rFonts w:ascii="Times New Roman" w:eastAsia="Times New Roman" w:hAnsi="Times New Roman" w:cs="Times New Roman"/>
        </w:rPr>
        <w:t xml:space="preserve"> актов, перечень которых представлен в техническом задании к договору (контракту), в рамках которой проводилась данная процедура.</w:t>
      </w:r>
    </w:p>
    <w:p w:rsidR="00B14381" w:rsidRDefault="00B14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B14381" w:rsidRDefault="00791AE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Период проведения - 2020 год.</w:t>
      </w:r>
    </w:p>
    <w:p w:rsidR="00B14381" w:rsidRDefault="00B14381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B14381" w:rsidRDefault="00791AE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каждой организации, которая подлежала процедуре, на основе собранной, обобщенной и проанализированной информации рассчитан Sn - итоговый показатель оценки качества организации.</w:t>
      </w:r>
    </w:p>
    <w:p w:rsidR="00B14381" w:rsidRDefault="00B14381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B14381" w:rsidRDefault="00791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Значение показателя оценки качества рассчитывалось в баллах и его максималь</w:t>
      </w:r>
      <w:r>
        <w:rPr>
          <w:rFonts w:ascii="Times New Roman" w:eastAsia="Times New Roman" w:hAnsi="Times New Roman" w:cs="Times New Roman"/>
        </w:rPr>
        <w:t>но возможное значение составляет 100 баллов.</w:t>
      </w:r>
    </w:p>
    <w:p w:rsidR="00B14381" w:rsidRDefault="00B14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B14381" w:rsidRDefault="00791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таблице приведена информация о распределении организаций по группам (80-100 баллов, 60-79 баллов, 40-59 баллов, 20-39 баллов, 0-19 баллов). Деление на группы “отлично”, “хорошо”, “удовлетворительно”, “ниже ср</w:t>
      </w:r>
      <w:r>
        <w:rPr>
          <w:rFonts w:ascii="Times New Roman" w:eastAsia="Times New Roman" w:hAnsi="Times New Roman" w:cs="Times New Roman"/>
        </w:rPr>
        <w:t>еднего”, “неудовлетворительно” - условное, по аналогии  с данными сайта bus.gov.ru.</w:t>
      </w:r>
    </w:p>
    <w:p w:rsidR="00B14381" w:rsidRDefault="00B14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Style w:val="ab"/>
        <w:tblW w:w="107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4125"/>
        <w:gridCol w:w="2850"/>
        <w:gridCol w:w="3060"/>
      </w:tblGrid>
      <w:tr w:rsidR="00B14381">
        <w:trPr>
          <w:trHeight w:val="597"/>
        </w:trPr>
        <w:tc>
          <w:tcPr>
            <w:tcW w:w="76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организаций, участвовавших в процедуре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B14381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Условная группа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организаций</w:t>
            </w:r>
          </w:p>
        </w:tc>
      </w:tr>
      <w:tr w:rsidR="00B14381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"отлично"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80-100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14381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"хорошо"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60-79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14381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"удовлетворительно"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40-59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4381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"ниже среднего"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20-39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4381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"неудовлетворительно"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br w:type="page"/>
      </w: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В целях определения итогового показателя  были рассчитаны следующие показатели оценки:</w:t>
      </w: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14381" w:rsidRDefault="00791A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К1 -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B14381" w:rsidRDefault="00B14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14381" w:rsidRDefault="00791A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К2 - Показатель, характеризующий критер</w:t>
      </w:r>
      <w:r>
        <w:rPr>
          <w:rFonts w:ascii="Times New Roman" w:eastAsia="Times New Roman" w:hAnsi="Times New Roman" w:cs="Times New Roman"/>
        </w:rPr>
        <w:t>ий оценки качества «Комфортность условий предоставления услуг»</w:t>
      </w:r>
    </w:p>
    <w:p w:rsidR="00B14381" w:rsidRDefault="00B14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14381" w:rsidRDefault="00791A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К3 - Показатель, характеризующий критерий оценки качества «Доступность услуг для инвалидов»</w:t>
      </w:r>
    </w:p>
    <w:p w:rsidR="00B14381" w:rsidRDefault="00B14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14381" w:rsidRDefault="00791A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К4 -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B14381" w:rsidRDefault="00B14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14381" w:rsidRDefault="00791A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К5 - Показатель, характеризующий критерий оценки качества «Удовлетворенность условиями оказания услуг»</w:t>
      </w:r>
    </w:p>
    <w:p w:rsidR="00B14381" w:rsidRDefault="00B14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таблице и диаграмм</w:t>
      </w:r>
      <w:r>
        <w:rPr>
          <w:rFonts w:ascii="Times New Roman" w:eastAsia="Times New Roman" w:hAnsi="Times New Roman" w:cs="Times New Roman"/>
        </w:rPr>
        <w:t xml:space="preserve">ах применены условные сокращения в названиях показателей по аналогии с сайтом bus.gov.ru - Открытость,  Комфортность, Доступность услуг, Доброжелательность, Удовлетворенность. </w:t>
      </w: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Обобщенные результаты по вышеуказанным показателям приведены в таблице. </w:t>
      </w:r>
    </w:p>
    <w:tbl>
      <w:tblPr>
        <w:tblStyle w:val="ac"/>
        <w:tblW w:w="105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155"/>
        <w:gridCol w:w="975"/>
        <w:gridCol w:w="1200"/>
        <w:gridCol w:w="1095"/>
        <w:gridCol w:w="1095"/>
        <w:gridCol w:w="1095"/>
        <w:gridCol w:w="1095"/>
        <w:gridCol w:w="1095"/>
        <w:gridCol w:w="1095"/>
      </w:tblGrid>
      <w:tr w:rsidR="00B14381">
        <w:trPr>
          <w:trHeight w:val="450"/>
        </w:trPr>
        <w:tc>
          <w:tcPr>
            <w:tcW w:w="6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1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</w:t>
            </w:r>
            <w:r>
              <w:rPr>
                <w:rFonts w:ascii="Times New Roman" w:eastAsia="Times New Roman" w:hAnsi="Times New Roman" w:cs="Times New Roman"/>
              </w:rPr>
              <w:t>овная группа</w:t>
            </w:r>
          </w:p>
        </w:tc>
        <w:tc>
          <w:tcPr>
            <w:tcW w:w="9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B143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Показатели оценки</w:t>
            </w:r>
          </w:p>
        </w:tc>
      </w:tr>
      <w:tr w:rsidR="00B14381">
        <w:trPr>
          <w:trHeight w:val="450"/>
        </w:trPr>
        <w:tc>
          <w:tcPr>
            <w:tcW w:w="6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B1438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B1438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Открытость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Доступность услуг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Доброжелательность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Итоговый показатель оценки качества</w:t>
            </w:r>
          </w:p>
        </w:tc>
      </w:tr>
      <w:tr w:rsidR="00B14381">
        <w:trPr>
          <w:trHeight w:val="56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"отлично"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80-100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14381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"хорошо"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60-79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14381">
        <w:trPr>
          <w:trHeight w:val="39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"удовлетворительно"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40-59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14381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"ниже среднего"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20-39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14381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"неудовлетворительно"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14381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Среднее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92,04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91,56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52,87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81,91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83,75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80,43</w:t>
            </w:r>
          </w:p>
        </w:tc>
      </w:tr>
      <w:tr w:rsidR="00B14381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Максимальное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95,70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82,66</w:t>
            </w:r>
          </w:p>
        </w:tc>
      </w:tr>
      <w:tr w:rsidR="00B14381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Минимальное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88,70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77,08</w:t>
            </w:r>
          </w:p>
        </w:tc>
      </w:tr>
      <w:tr w:rsidR="00B14381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Интервал между максимальным и минимальным значением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5,58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  <w:sectPr w:rsidR="00B14381">
          <w:headerReference w:type="default" r:id="rId8"/>
          <w:footerReference w:type="default" r:id="rId9"/>
          <w:pgSz w:w="11906" w:h="16838"/>
          <w:pgMar w:top="1133" w:right="566" w:bottom="566" w:left="566" w:header="720" w:footer="720" w:gutter="0"/>
          <w:pgNumType w:start="1"/>
          <w:cols w:space="720"/>
        </w:sect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Итоги оценки качества по результатам процедуры сбора, обобщения и анализа информации о качестве условий оказания услуг организациями </w:t>
      </w: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Организации выстроены в порядке, предусмотренном техническим заданием к договору </w:t>
      </w:r>
      <w:r>
        <w:rPr>
          <w:rFonts w:ascii="Times New Roman" w:eastAsia="Times New Roman" w:hAnsi="Times New Roman" w:cs="Times New Roman"/>
        </w:rPr>
        <w:t>(контракту).</w:t>
      </w: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109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05"/>
        <w:gridCol w:w="950"/>
        <w:gridCol w:w="950"/>
        <w:gridCol w:w="950"/>
        <w:gridCol w:w="950"/>
        <w:gridCol w:w="950"/>
        <w:gridCol w:w="950"/>
      </w:tblGrid>
      <w:tr w:rsidR="00B14381">
        <w:trPr>
          <w:trHeight w:val="566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корректировка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Итоговый показатель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Открытость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Доступность услуг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Доброжелательность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</w:t>
            </w:r>
          </w:p>
        </w:tc>
      </w:tr>
      <w:tr w:rsidR="00B14381">
        <w:trPr>
          <w:trHeight w:val="566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«Тайтурская средняя общеобразовательная школа»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82,66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</w:tr>
      <w:tr w:rsidR="00B14381">
        <w:trPr>
          <w:trHeight w:val="566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«Тельминская средняя общеобразовательная школа»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81,70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93,7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86,5</w:t>
            </w:r>
          </w:p>
        </w:tc>
      </w:tr>
      <w:tr w:rsidR="00B14381">
        <w:trPr>
          <w:trHeight w:val="566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«Тальянская средняя общеобразовательная школа №17»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88,7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88,2</w:t>
            </w:r>
          </w:p>
        </w:tc>
      </w:tr>
      <w:tr w:rsidR="00B14381">
        <w:trPr>
          <w:trHeight w:val="566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«Хайтинская основная общеобразовательная школа»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77,84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89,7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B14381">
        <w:trPr>
          <w:trHeight w:val="566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«Холмушинская основная общеобразовательная школа»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79,28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91,7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76,6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79,6</w:t>
            </w:r>
          </w:p>
        </w:tc>
      </w:tr>
      <w:tr w:rsidR="00B14381">
        <w:trPr>
          <w:trHeight w:val="566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«Детский сад №2 «Ручеёк»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81,76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89,3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</w:tr>
      <w:tr w:rsidR="00B14381">
        <w:trPr>
          <w:trHeight w:val="566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«Детский сад №3 «Солнышко»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81,42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91,1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</w:tc>
      </w:tr>
      <w:tr w:rsidR="00B14381">
        <w:trPr>
          <w:trHeight w:val="566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«Детский сад №4 «Теремок»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95,7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88,1</w:t>
            </w:r>
          </w:p>
        </w:tc>
      </w:tr>
      <w:tr w:rsidR="00B14381">
        <w:trPr>
          <w:trHeight w:val="566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«Детский сад №6 «Мамонтёнок»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80,56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B14381">
        <w:trPr>
          <w:trHeight w:val="566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«Детский сад №10 «Семицветик»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82,44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91,1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81,6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</w:tr>
      <w:tr w:rsidR="00B14381">
        <w:trPr>
          <w:trHeight w:val="566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"Детский сад №11 "Колосок"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81,04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82,9</w:t>
            </w:r>
          </w:p>
        </w:tc>
      </w:tr>
      <w:tr w:rsidR="00B14381">
        <w:trPr>
          <w:trHeight w:val="566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«Детский сад №13 «Ласточка»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80,22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91,4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77,6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78,6</w:t>
            </w:r>
          </w:p>
        </w:tc>
      </w:tr>
      <w:tr w:rsidR="00B14381">
        <w:trPr>
          <w:trHeight w:val="566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Муниципальное бюджетное дошкольное образовательное учреждение «Детский сад №17 «Тополёк»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78,14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88,3</w:t>
            </w:r>
          </w:p>
        </w:tc>
      </w:tr>
      <w:tr w:rsidR="00B14381">
        <w:trPr>
          <w:trHeight w:val="566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«Детский сад №23 «Улыбка»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84,2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86,3</w:t>
            </w:r>
          </w:p>
        </w:tc>
      </w:tr>
      <w:tr w:rsidR="00B14381">
        <w:trPr>
          <w:trHeight w:val="566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«Детский сад №30 «Ромашка»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82,26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92,3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56,9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82,6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</w:tr>
      <w:tr w:rsidR="00B14381">
        <w:trPr>
          <w:trHeight w:val="566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«Детский сад №28 «Светлячок»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80,24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93,9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ОБОБЩЕННЫЕ ВЫВОДЫ И РЕКОМЕНДАЦИИ ПО РЕЗУЛЬТАТАМ СБОРА, ОБОБЩЕНИЯ И АНАЛИЗА ИНФОРМАЦИИ</w:t>
      </w: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РЕЗУЛЬТАТЫ СБОРА, ОБОБЩЕНИЯ И АНАЛИЗА ИНФОРМАЦИИ</w:t>
      </w: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В ОРГАНИЗАЦИЯХ КОМФОРТНЫХ УСЛОВИЙ ОКАЗАНИЯ УСЛУГ </w:t>
      </w: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проведенной процедуры изучены условия оказания услуг. Необходимо отметить, что в организациях не в полном объеме обеспечены комфортные условия оказания услуг. Необходимо обеспечит</w:t>
      </w:r>
      <w:r>
        <w:rPr>
          <w:rFonts w:ascii="Times New Roman" w:eastAsia="Times New Roman" w:hAnsi="Times New Roman" w:cs="Times New Roman"/>
          <w:sz w:val="24"/>
          <w:szCs w:val="24"/>
        </w:rPr>
        <w:t>ь следующие условия:</w:t>
      </w: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05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8205"/>
      </w:tblGrid>
      <w:tr w:rsidR="00B14381">
        <w:trPr>
          <w:trHeight w:val="645"/>
        </w:trPr>
        <w:tc>
          <w:tcPr>
            <w:tcW w:w="2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8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381">
        <w:trPr>
          <w:trHeight w:val="750"/>
        </w:trPr>
        <w:tc>
          <w:tcPr>
            <w:tcW w:w="2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понятность навигации внутри организации</w:t>
            </w:r>
          </w:p>
        </w:tc>
        <w:tc>
          <w:tcPr>
            <w:tcW w:w="8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не зафиксированы</w:t>
            </w:r>
          </w:p>
        </w:tc>
      </w:tr>
      <w:tr w:rsidR="00B14381">
        <w:trPr>
          <w:trHeight w:val="645"/>
        </w:trPr>
        <w:tc>
          <w:tcPr>
            <w:tcW w:w="2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8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не зафиксированы</w:t>
            </w:r>
          </w:p>
        </w:tc>
      </w:tr>
      <w:tr w:rsidR="00B14381">
        <w:trPr>
          <w:trHeight w:val="750"/>
        </w:trPr>
        <w:tc>
          <w:tcPr>
            <w:tcW w:w="2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8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не зафиксированы</w:t>
            </w:r>
          </w:p>
        </w:tc>
      </w:tr>
      <w:tr w:rsidR="00B14381">
        <w:trPr>
          <w:trHeight w:val="645"/>
        </w:trPr>
        <w:tc>
          <w:tcPr>
            <w:tcW w:w="2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помещений организации</w:t>
            </w:r>
          </w:p>
        </w:tc>
        <w:tc>
          <w:tcPr>
            <w:tcW w:w="8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не зафиксированы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РЕЗУЛЬТАТЫ СБОРА, ОБОБЩЕНИЯ И АНАЛИЗА ИНФОРМАЦИИ </w:t>
      </w: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ДОСТУПНОСТИ УСЛУГ ДЛЯ ИНВАЛИДОВ</w:t>
      </w: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недостаточном уровне находятся значения показателей, касающихся оборудования помещений организации социальной сферы и прилегающей к ней территории с учетом доступнос</w:t>
      </w:r>
      <w:r>
        <w:rPr>
          <w:rFonts w:ascii="Times New Roman" w:eastAsia="Times New Roman" w:hAnsi="Times New Roman" w:cs="Times New Roman"/>
          <w:sz w:val="24"/>
          <w:szCs w:val="24"/>
        </w:rPr>
        <w:t>ти для инвалидов, а также условий доступности, позволяющих инвалидам получать услуги наравне с другими.</w:t>
      </w: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Так, необходимо принять меры по оборудованию территории, прилегающей к зданиям организации, и помещений с учетом доступности для инвалидов, а именно:</w:t>
      </w: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05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8295"/>
      </w:tblGrid>
      <w:tr w:rsidR="00B14381">
        <w:trPr>
          <w:trHeight w:val="3225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 входных групп пандусами (подъемными платформами)</w:t>
            </w:r>
          </w:p>
        </w:tc>
        <w:tc>
          <w:tcPr>
            <w:tcW w:w="8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«Тайтурская средняя общеобразовательная школа»; Муниципальное бюджетное общеобразовательное учреждение «Тельминская средняя общеобразовател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ьная школа»; Муниципальное бюджетное общеобразовательное учреждение «Тальянская средняя общеобразовательная школа №17»; Муниципальное бюджетное общеобразовательное учреждение «Хайтинская основная общеобразовательная школа»; Муниципальное бюджетное общеобра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зовательное учреждение «Холмушинская основная общеобразовательная школа»; Муниципальное бюджетное дошкольное образовательное учреждение «Детский сад №2 «Ручеёк»; Муниципальное бюджетное дошкольное образовательное учреждение «Детский сад №3 «Солнышко»;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ципальное бюджетное дошкольное образовательное учреждение «Детский сад №4 «Теремок»; Муниципальное бюджетное дошкольное образовательное учреждение «Детский сад №6 «Мамонтёнок»; Муниципальное бюджетное дошкольное образовательное учреждение «Детский сад №10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«Семицветик»; Муниципальное бюджетное дошкольное образовательное учреждение "Детский сад №11 "Колосок"; Муниципальное бюджетное дошкольное образовательное учреждение «Детский сад №13 «Ласточка»; 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№17 «Тополёк»; Муниципальное бюджетное дошкольное образовательное учреждение «Детский сад №23 «Улыбка»; Муниципальное бюджетное дошкольное образовательное учреждение «Детский сад №30 «Ромашка»; Муниципальное бюджетное дошкольное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учреждение «Детский сад №28 «Светлячок»;</w:t>
            </w:r>
          </w:p>
        </w:tc>
      </w:tr>
      <w:tr w:rsidR="00B14381">
        <w:trPr>
          <w:trHeight w:val="435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«Тайтурская средняя общеобразовательная школа»; Муниципальное бюджетное общеобразовательное учреждение «Тельминская средняя общеобразовательная школа»; Муниципальное бюджетное общеобразовательное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«Тальянская средняя общеобразовательная школа №17»; Муниципальное бюджетное общеобразовательное учреждение «Хайтинская основная общеобразовательная школа»; Муниципальное бюджетное общеобразовательное учреждение «Холмушинская основная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школа»; Муниципальное бюджетное дошкольное образовательное учреждение «Детский сад №2 «Ручеёк»; Муниципальное бюджетное дошкольное образовательное учреждение «Детский сад №3 «Солнышко»; Муниципальное бюджетное дошкольное образовательное учреждение «Дет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сад №4 «Теремок»; Муниципальное бюджетное дошкольное образовательное учреждение «Детский сад №6 «Мамонтёнок»; Муниципальное бюджетное дошкольное образовательное учреждение «Детский сад №10 «Семицветик»; Муниципальное бюджетное дошкольное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учреждение "Детский сад №11 "Колосок"; Муниципальное бюджетное дошкольное образовательное учреждение «Детский сад №13 «Ласточка»; Муниципальное бюджетное дошкольное 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учреждение «Детский сад №17 «Тополёк»; Муниципальное бюджетное дошкольно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образовательное учреждение «Детский сад №23 «Улыбка»; Муниципальное бюджетное дошкольное образовательное учреждение «Детский сад №30 «Ромашка»; Муниципальное бюджетное дошкольное образовательное учреждение «Детский сад №28 «Светлячок»;</w:t>
            </w:r>
          </w:p>
        </w:tc>
      </w:tr>
      <w:tr w:rsidR="00B14381">
        <w:trPr>
          <w:trHeight w:val="2325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адаптиров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анных лифтов, поручней, расширенных дверных проемов</w:t>
            </w:r>
          </w:p>
        </w:tc>
        <w:tc>
          <w:tcPr>
            <w:tcW w:w="8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«Тайтурская средняя общеобразовательная школа»; Муниципальное бюджетное общеобразовательное учреждение «Тельминская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бюджетное общеобразовательное учреждение «Тальянская средняя общеобразовательная школа №17»; Муниципальное бюджетное общеобразовательное учреждение «Хайтинская основная общеобразовательная школа»; Муниципальное бюджетное общеобразовательно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учреждение «Холмушинская основная общеобразовательная школа»; Муниципальное бюджетное дошкольное образовательное учреждение «Детский сад №2 «Ручеёк»; Муниципальное бюджетное дошкольное образовательное учреждение «Детский сад №3 «Солнышко»; 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дошкольное образовательное учреждение «Детский сад №4 «Теремок»; Муниципальное бюджетное дошкольное образовательное учреждение «Детский сад №6 «Мамонтёнок»; Муниципальное бюджетное дошкольное образовательное учреждение «Детский сад №10 «Семицвети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к»; Муниципальное бюджетное дошкольное образовательное учреждение "Детский сад №11 "Колосок"; Муниципальное бюджетное дошкольное образовательное учреждение «Детский сад №13 «Ласточка»; Муниципальное бюджетное дошкольное образовательное учреждение «Детский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 №17 «Тополёк»; Муниципальное бюджетное дошкольное образовательное учреждение «Детский сад №23 «Улыбка»; Муниципальное бюджетное дошкольное образовательное учреждение «Детский сад №30 «Ромашка»; Муниципальное бюджетное дошкольное образовательное 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«Детский сад №28 «Светлячок»;</w:t>
            </w:r>
          </w:p>
        </w:tc>
      </w:tr>
      <w:tr w:rsidR="00B14381">
        <w:trPr>
          <w:trHeight w:val="390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сменных кресел-колясок</w:t>
            </w:r>
          </w:p>
        </w:tc>
        <w:tc>
          <w:tcPr>
            <w:tcW w:w="8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«Тайтурская средняя общеобразовательная школа»; Муниципальное бюджетное общеобразовательное учреждение «Тельминская средняя общеобразовательная школа»; Муниципальное бюджетное общеобразовательное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«Тальянская средняя общеобразовательная школа №17»; Муниципальное бюджетное общеобразовательное учреждение «Хайтинская основная общеобразовательная школа»; Муниципальное бюджетное общеобразовательное учреждение «Холмушинская основная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школа»; Муниципальное бюджетное дошкольное образовательное учреждение «Детский сад №2 «Ручеёк»; Муниципальное бюджетное дошкольное образовательное учреждение «Детский сад №3 «Солнышко»; Муниципальное бюджетное дошкольное образовательное учреждение «Дет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сад №4 «Теремок»; Муниципальное бюджетное дошкольное образовательное учреждение «Детский сад №6 «Мамонтёнок»; Муниципальное бюджетное дошкольное образовательное учреждение «Детский сад №10 «Семицветик»; Муниципальное бюджетное дошкольное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учреждение "Детский сад №11 "Колосок"; Муниципальное бюджетное дошкольное образовательное учреждение «Детский сад №13 «Ласточка»; Муниципальное бюджетное дошкольное образовательное учреждение «Детский сад №17 «Тополёк»; Муниципальное бюджетное дошкольно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образовательное учреждение «Детский сад №23 «Улыбка»; Муниципальное бюджетное дошкольное образовательное учреждение «Детский сад №30 «Ромашка»; Муниципальное бюджетное дошкольное образовательное учреждение «Детский сад №28 «Светлячок»;</w:t>
            </w:r>
          </w:p>
        </w:tc>
      </w:tr>
      <w:tr w:rsidR="00B14381">
        <w:trPr>
          <w:trHeight w:val="3225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оборудованных санитарно-гигиенических помещений в организации</w:t>
            </w:r>
          </w:p>
        </w:tc>
        <w:tc>
          <w:tcPr>
            <w:tcW w:w="8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«Тайтурская средняя общеобразовательная школа»; Муниципальное бюджетное общеобразовательное учреждение «Тельминская средняя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ельная школа»; Муниципальное бюджетное общеобразовательное учреждение «Тальянская средняя общеобразовательная школа №17»; Муниципальное бюджетное общеобразовательное учреждение «Хайтинская основная общеобразовательная школа»; Муниципальное бюджетное общеоб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учреждение «Холмушинская основная общеобразовательная школа»; Муниципальное бюджетное дошкольное образовательное учреждение «Детский сад №2 «Ручеёк»; Муниципальное бюджетное дошкольное образовательное учреждение «Детский сад №3 «Солнышко»;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ниципальное бюджетное дошкольное образовательное учреждение «Детский сад №4 «Теремок»; Муниципальное бюджетное дошкольное образовательное учреждение «Детский сад №6 «Мамонтёнок»; Муниципальное бюджетное дошкольное образовательное учреждение «Детский сад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«Семицветик»; Муниципальное бюджетное дошкольное образовательное учреждение "Детский сад №11 "Колосок"; Муниципальное бюджетное дошкольное образовательное учреждение «Детский сад №13 «Ласточка»; Муниципальное бюджетное дошкольное 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«Детский сад №17 «Тополёк»; Муниципальное бюджетное дошкольное образовательное учреждение «Детский сад №23 «Улыбка»; Муниципальное бюджетное дошкольное образовательное учреждение «Детский сад №30 «Ромашка»; Муниципальное бюджетное дошкольное 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ьное учреждение «Детский сад №28 «Светлячок»;</w:t>
            </w:r>
          </w:p>
        </w:tc>
      </w:tr>
    </w:tbl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необходимо принять меры по обеспечению условий доступности, позволяющих инвалидам получать услуги наравне с другими, а именно:</w:t>
      </w: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105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8265"/>
      </w:tblGrid>
      <w:tr w:rsidR="00B14381">
        <w:trPr>
          <w:trHeight w:val="210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«Тайтурская средняя общеобразовательная школа»; Муниципальное бюджетное общеобразовательное учреждение «Тельминская средняя общеобразовательная школа»; Муниципальное бюджетное общеобразовательное учреждение «Тальянская средняя общеобразовательна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школа №17»; Муниципальное бюджетное общеобразовательное учреждение «Хайтинская основная общеобразовательная школа»; Муниципальное бюджетное общеобразовательное учреждение «Холмушинская основная общеобразовательная школа»;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образовательное учреждение «Детский сад №2 «Ручеёк»; Муниципальное бюджетное дошкольное образовательное учреждение «Детский сад №3 «Солнышко»; Муниципальное бюджетное дошкольное образовательное учреждение «Детский сад №4 «Теремок»; Муниципальное бюджетн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дошкольное образовательное учреждение «Детский сад №6 «Мамонтёнок»; Муниципальное бюджетное дошкольное образовательное учреждение «Детский сад №10 «Семицветик»; Муниципальное бюджетное дошкольное образовательное учреждение "Детский сад №11 "Колосок";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ниципальное бюджетное дошкольное образовательное учреждение «Детский сад №13 «Ласточка»; Муниципальное бюджетное дошкольное образовательное учреждение «Детский сад №17 «Тополёк»; Муниципальное бюджетное дошкольное образовательное учреждение «Детский сад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«Улыбка»; Муниципальное бюджетное дошкольное образовательное учреждение «Детский сад №30 «Ромашка»; Муниципальное бюджетное дошкольное образовательное учреждение «Детский сад №28 «Светлячок»;</w:t>
            </w:r>
          </w:p>
        </w:tc>
      </w:tr>
      <w:tr w:rsidR="00B14381">
        <w:trPr>
          <w:trHeight w:val="1425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выполненными рельефно-точечным шрифтом Брайля</w:t>
            </w:r>
          </w:p>
        </w:tc>
        <w:tc>
          <w:tcPr>
            <w:tcW w:w="8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«Тайтурская средняя общеобразовательная школа»; Муниципальное бюджетное общеобразовательное учреждение «Тельминская средняя общеобразовательная школа»; Муниципальное бюджетное общеобразовательное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дение «Тальянская средняя общеобразовательная школа №17»; Муниципальное бюджетное общеобразовательное учреждение «Хайтинская основная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общеобразовательная школа»; Муниципальное бюджетное общеобразовательное учреждение «Холмушинская основная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школа»; Муниципальное бюджетное дошкольное образовательное учреждение «Детский сад №2 «Ручеёк»; Муниципальное бюджетное дошкольное образовательное учреждение «Детский сад №3 «Солнышко»; Муниципальное бюджетное дошкольное образовательное учреждение «Дет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сад №4 «Теремок»; Муниципальное бюджетное дошкольное образовательное учреждение «Детский сад №6 «Мамонтёнок»; Муниципальное бюджетное дошкольное образовательное учреждение «Детский сад №10 «Семицветик»; Муниципальное бюджетное дошкольное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учреждение "Детский сад №11 "Колосок"; Муниципальное бюджетное дошкольное образовательное учреждение «Детский сад №13 «Ласточка»; Муниципальное бюджетное дошкольное образовательное учреждение «Детский сад №17 «Тополёк»; Муниципальное бюджетное дошкольно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образовательное учреждение «Детский сад №23 «Улыбка»; Муниципальное бюджетное дошкольное образовательное учреждение «Детский сад №30 «Ромашка»; Муниципальное бюджетное дошкольное образовательное учреждение «Детский сад №28 «Светлячок»;</w:t>
            </w:r>
          </w:p>
        </w:tc>
      </w:tr>
      <w:tr w:rsidR="00B14381">
        <w:trPr>
          <w:trHeight w:val="4125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предо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не зафиксированы</w:t>
            </w:r>
          </w:p>
        </w:tc>
      </w:tr>
      <w:tr w:rsidR="00B14381">
        <w:trPr>
          <w:trHeight w:val="75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альтернативной версии сайта организации для инвалидов по зрению</w:t>
            </w:r>
          </w:p>
        </w:tc>
        <w:tc>
          <w:tcPr>
            <w:tcW w:w="8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не зафиксированы</w:t>
            </w:r>
          </w:p>
        </w:tc>
      </w:tr>
      <w:tr w:rsidR="00B14381">
        <w:trPr>
          <w:trHeight w:val="165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помощь, оказываемая работниками организации, прошедшими необходимое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 (инструктирование), по сопровождению инвалидов в помещении организации</w:t>
            </w:r>
          </w:p>
        </w:tc>
        <w:tc>
          <w:tcPr>
            <w:tcW w:w="8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недостатки не зафиксированы</w:t>
            </w:r>
          </w:p>
        </w:tc>
      </w:tr>
      <w:tr w:rsidR="00B14381">
        <w:trPr>
          <w:trHeight w:val="120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</w:t>
            </w:r>
          </w:p>
        </w:tc>
        <w:tc>
          <w:tcPr>
            <w:tcW w:w="8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зафиксированы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 РЕЗУЛЬТАТЫ СБОРА, ОБОБЩЕНИЯ И АНАЛИЗА ИНФОРМАЦИИ О СООТВЕТСТВИИ САЙТОВ УСТАНОВЛЕННЫМ ТРЕБОВАНИЯМ В ЧАСТИ РАЗМЕЩЕНИЯ ОБЯЗАТЕЛЬНОЙ ИНФОРМАЦИИ</w:t>
      </w: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2"/>
        <w:tblW w:w="1075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755"/>
      </w:tblGrid>
      <w:tr w:rsidR="00B14381">
        <w:trPr>
          <w:trHeight w:val="450"/>
        </w:trPr>
        <w:tc>
          <w:tcPr>
            <w:tcW w:w="10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законом от 29.12.2012 № 273-ФЗ «Об образовании в Российской Федерации» (далее – 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-273) образовательные организации (далее – ОО) должны обеспечивать открытость и доступность информации о своей деятельности посредством обеспечения размещения информации в информационно-телекоммуникационных сетях, в том числе на официальном сайте 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ельной организации в сети «Интернет» (далее – официальный сайт). 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утверждены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ановлением Правительства Российской Федерации от 10.07.2013 № 582 (далее – ПП РФ №582). 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 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ажены в приказе Рособрнадзора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информации», зарегистрирован Минюсто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России 04.08.2014, регистрационный № 33423 (далее – приказ РОН №785).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3"/>
        <w:tblW w:w="1075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755"/>
      </w:tblGrid>
      <w:tr w:rsidR="00B14381">
        <w:trPr>
          <w:trHeight w:val="450"/>
        </w:trPr>
        <w:tc>
          <w:tcPr>
            <w:tcW w:w="10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Требуемое количество единиц информации для размещения на сайте организации - 46.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сайтов организаций выявил определенное количество несоответствия размещаемой ими информации, что в результате привело к снижению значений оценок экспертов по показателям, характеризующим критерий оценки качества  «Открытость и доступность информации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 организации социальной сферы». </w:t>
      </w: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привести содержание сайтов в надлежащее соответствие с существующей нормативно-правовой базой и ее требованиями, а именно разместить следующую информацию на сайтах организаций:</w:t>
      </w:r>
    </w:p>
    <w:tbl>
      <w:tblPr>
        <w:tblStyle w:val="af4"/>
        <w:tblW w:w="105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6705"/>
      </w:tblGrid>
      <w:tr w:rsidR="00B14381">
        <w:trPr>
          <w:trHeight w:val="12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дате создания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зовательной организации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B14381">
        <w:trPr>
          <w:trHeight w:val="645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учредителе, учредителях образовательной организации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B14381">
        <w:trPr>
          <w:trHeight w:val="75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месте нахождения образовательной организации и ее филиалов (при наличии)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B14381">
        <w:trPr>
          <w:trHeight w:val="645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режиме, графике работы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 всех организаций;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</w:t>
            </w:r>
            <w:r>
              <w:rPr>
                <w:sz w:val="20"/>
                <w:szCs w:val="20"/>
              </w:rPr>
              <w:t xml:space="preserve">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Сведения о п</w:t>
            </w:r>
            <w:r>
              <w:rPr>
                <w:sz w:val="20"/>
                <w:szCs w:val="20"/>
              </w:rPr>
              <w:t>оложениях о структурных подразделениях (об органах управления) с приложением копий указанных положений (при их наличии))*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«Тальянская средняя общеобразовательная школа №17»;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образовательной орга</w:t>
            </w:r>
            <w:r>
              <w:rPr>
                <w:sz w:val="20"/>
                <w:szCs w:val="20"/>
              </w:rPr>
              <w:t>низации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Лицензии на осуществление образовательной деятельности (с приложениями)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Свидетельства о госу</w:t>
            </w:r>
            <w:r>
              <w:rPr>
                <w:sz w:val="20"/>
                <w:szCs w:val="20"/>
              </w:rPr>
              <w:t>дарственной аккредитации (с приложениями)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 финансово-хозяйственной деятельности образовательной организации, утвержденного в установленном законодательством Российской Федера</w:t>
            </w:r>
            <w:r>
              <w:rPr>
                <w:sz w:val="20"/>
                <w:szCs w:val="20"/>
              </w:rPr>
              <w:t>ции порядке, или бюджетные сметы образовательной организации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</w:t>
            </w:r>
            <w:r>
              <w:rPr>
                <w:sz w:val="20"/>
                <w:szCs w:val="20"/>
              </w:rPr>
              <w:t>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</w:t>
            </w:r>
            <w:r>
              <w:rPr>
                <w:sz w:val="20"/>
                <w:szCs w:val="20"/>
              </w:rPr>
              <w:t>ными представителями) несовершеннолетних обучающихся.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«Тальянская средняя общеобразовательная школа №17»;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внутреннего распорядка обучающихся, правила внутреннего трудового распорядка и коллект</w:t>
            </w:r>
            <w:r>
              <w:rPr>
                <w:sz w:val="20"/>
                <w:szCs w:val="20"/>
              </w:rPr>
              <w:t>ивный договор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«Тальянская средняя общеобразовательная школа №17»;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Отчет о результатах самообследования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 о порядке </w:t>
            </w:r>
            <w:r>
              <w:rPr>
                <w:sz w:val="20"/>
                <w:szCs w:val="20"/>
              </w:rPr>
              <w:t>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программе*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дошкольное образовательное</w:t>
            </w:r>
            <w:r>
              <w:rPr>
                <w:sz w:val="20"/>
                <w:szCs w:val="20"/>
              </w:rPr>
              <w:t xml:space="preserve"> учреждение «Детский сад №2 «Ручеёк»;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(при наличии)*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</w:t>
            </w:r>
            <w:r>
              <w:rPr>
                <w:sz w:val="20"/>
                <w:szCs w:val="20"/>
              </w:rPr>
              <w:t>ций;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реализуемых уровнях образования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Информация о формах обучения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нормативных сроках обучения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сроке действия государственной аккредитации об</w:t>
            </w:r>
            <w:r>
              <w:rPr>
                <w:sz w:val="20"/>
                <w:szCs w:val="20"/>
              </w:rPr>
              <w:t>разовательных программ (при наличии государственной аккредитации)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об описании образовательных программ с приложением их копий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</w:t>
            </w:r>
            <w:r>
              <w:rPr>
                <w:sz w:val="20"/>
                <w:szCs w:val="20"/>
              </w:rPr>
              <w:t>ое учреждение «Тайтурская средняя общеобразовательная школа»; Муниципальное бюджетное дошкольное образовательное учреждение «Детский сад №4 «Теремок»;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Информация об учебных планах реализуемых образовательных программ с приложением их копий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</w:t>
            </w:r>
            <w:r>
              <w:rPr>
                <w:sz w:val="20"/>
                <w:szCs w:val="20"/>
              </w:rPr>
              <w:t>юджетное дошкольное образовательное учреждение «Детский сад №2 «Ручеёк»;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«Тайтурская средняя общеобразовательная школа»; Муниципальное бюджетное дошкольное образовательное учреждение «Детский сад №2 «Ручеёк»; Муниципальное бюджетное дошкольное образовательное учреждение «Де</w:t>
            </w:r>
            <w:r>
              <w:rPr>
                <w:sz w:val="20"/>
                <w:szCs w:val="20"/>
              </w:rPr>
              <w:t>тский сад №3 «Солнышко»; Муниципальное бюджетное дошкольное образовательное учреждение «Детский сад №4 «Теремок»; Муниципальное бюджетное дошкольное образовательное учреждение «Детский сад №6 «Мамонтёнок»; Муниципальное бюджетное дошкольное образовательное</w:t>
            </w:r>
            <w:r>
              <w:rPr>
                <w:sz w:val="20"/>
                <w:szCs w:val="20"/>
              </w:rPr>
              <w:t xml:space="preserve"> учреждение «Детский сад №10 «Семицветик»; Муниципальное бюджетное дошкольное образовательное учреждение "Детский сад №11 "Колосок";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календарных учебных графиках с приложением их копий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«Тайтурская средняя общеобразовательная школа»; Муниципальное бюджетное дошкольное образовательное учреждение «Детский сад №2 «Ручеёк»;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методических и иных документах, разработанных образ</w:t>
            </w:r>
            <w:r>
              <w:rPr>
                <w:sz w:val="20"/>
                <w:szCs w:val="20"/>
              </w:rPr>
              <w:t>овательной организацией для обеспечения образовательного процесса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«Тайтурская средняя общеобразовательная школа»; Муниципальное бюджетное дошкольное образовательное учреждение «Детский сад №2 «Ручеёк»;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об</w:t>
            </w:r>
            <w:r>
              <w:rPr>
                <w:sz w:val="20"/>
                <w:szCs w:val="20"/>
              </w:rPr>
              <w:t xml:space="preserve"> использовании при реализации указанных образовательных программ электронного обучения и дистанционных образовательных технологий (при наличии)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«Тайтурская средняя общеобразовательная школа»; Муниципал</w:t>
            </w:r>
            <w:r>
              <w:rPr>
                <w:sz w:val="20"/>
                <w:szCs w:val="20"/>
              </w:rPr>
              <w:t>ьное бюджетное дошкольное образовательное учреждение «Детский сад №2 «Ручеёк»; Муниципальное бюджетное дошкольное образовательное учреждение «Детский сад №3 «Солнышко»; Муниципальное бюджетное дошкольное образовательное учреждение «Детский сад №4 «Теремок»</w:t>
            </w:r>
            <w:r>
              <w:rPr>
                <w:sz w:val="20"/>
                <w:szCs w:val="20"/>
              </w:rPr>
              <w:t>; Муниципальное бюджетное дошкольное образовательное учреждение «Детский сад №6 «Мамонтёнок»; Муниципальное бюджетное дошкольное образовательное учреждение "Детский сад №11 "Колосок"; Муниципальное бюджетное дошкольное образовательное учреждение «Детский с</w:t>
            </w:r>
            <w:r>
              <w:rPr>
                <w:sz w:val="20"/>
                <w:szCs w:val="20"/>
              </w:rPr>
              <w:t>ад №17 «Тополёк»; Муниципальное бюджетное дошкольное образовательное учреждение «Детский сад №30 «Ромашка»; Муниципальное бюджетное дошкольное образовательное учреждение «Детский сад №28 «Светлячок»;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численности обучающихся по реализуемым обр</w:t>
            </w:r>
            <w:r>
              <w:rPr>
                <w:sz w:val="20"/>
                <w:szCs w:val="20"/>
              </w:rPr>
              <w:t>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</w:t>
            </w:r>
            <w:r>
              <w:rPr>
                <w:sz w:val="20"/>
                <w:szCs w:val="20"/>
              </w:rPr>
              <w:t>олностью на сайтах всех организаций;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языках, на которых осуществляется образование (обучение)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организации, реализующие общеобразовательные программы</w:t>
            </w:r>
            <w:r>
              <w:rPr>
                <w:sz w:val="20"/>
                <w:szCs w:val="20"/>
              </w:rPr>
              <w:t>, дополнительно указывают наименование образовательной программы*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«Тайтурская средняя общеобразовательная школа»; Муниципальное бюджетное общеобразовательное учреждение «Тельминская средняя общеобразовательная школа»; Муниципальное бюджетное общеобразовательное учреж</w:t>
            </w:r>
            <w:r>
              <w:rPr>
                <w:sz w:val="20"/>
                <w:szCs w:val="20"/>
              </w:rPr>
              <w:t>дение «Тальянская средняя общеобразовательная школа №17»; Муниципальное бюджетное общеобразовательное учреждение «Хайтинская основная общеобразовательная школа»; Муниципальное бюджетное общеобразовательное учреждение «Холмушинская основная общеобразователь</w:t>
            </w:r>
            <w:r>
              <w:rPr>
                <w:sz w:val="20"/>
                <w:szCs w:val="20"/>
              </w:rPr>
              <w:t xml:space="preserve">ная школа»; Муниципальное бюджетное дошкольное образовательное учреждение «Детский сад №2 «Ручеёк»; Муниципальное бюджетное дошкольное образовательное учреждение «Детский сад №3 «Солнышко»; Муниципальное </w:t>
            </w:r>
            <w:r>
              <w:rPr>
                <w:sz w:val="20"/>
                <w:szCs w:val="20"/>
              </w:rPr>
              <w:lastRenderedPageBreak/>
              <w:t>бюджетное дошкольное образовательное учреждение «Дет</w:t>
            </w:r>
            <w:r>
              <w:rPr>
                <w:sz w:val="20"/>
                <w:szCs w:val="20"/>
              </w:rPr>
              <w:t>ский сад №4 «Теремок»; Муниципальное бюджетное дошкольное образовательное учреждение «Детский сад №6 «Мамонтёнок»; Муниципальное бюджетное дошкольное образовательное учреждение «Детский сад №10 «Семицветик»; Муниципальное бюджетное дошкольное образовательн</w:t>
            </w:r>
            <w:r>
              <w:rPr>
                <w:sz w:val="20"/>
                <w:szCs w:val="20"/>
              </w:rPr>
              <w:t>ое учреждение "Детский сад №11 "Колосок"; Муниципальное бюджетное дошкольное образовательное учреждение «Детский сад №13 «Ласточка»; Муниципальное бюджетное дошкольное образовательное учреждение «Детский сад №17 «Тополёк»; Муниципальное бюджетное дошкольно</w:t>
            </w:r>
            <w:r>
              <w:rPr>
                <w:sz w:val="20"/>
                <w:szCs w:val="20"/>
              </w:rPr>
              <w:t>е образовательное учреждение «Детский сад №23 «Улыбка»; Муниципальное бюджетное дошкольное образовательное учреждение «Детский сад №30 «Ромашка»; Муниципальное бюджетное дошкольное образовательное учреждение «Детский сад №28 «Светлячок»;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Уровень образован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</w:t>
            </w:r>
            <w:r>
              <w:rPr>
                <w:sz w:val="20"/>
                <w:szCs w:val="20"/>
              </w:rPr>
              <w:t>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руководителе о</w:t>
            </w:r>
            <w:r>
              <w:rPr>
                <w:sz w:val="20"/>
                <w:szCs w:val="20"/>
              </w:rPr>
              <w:t>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</w:t>
            </w:r>
            <w:r>
              <w:rPr>
                <w:sz w:val="20"/>
                <w:szCs w:val="20"/>
              </w:rPr>
              <w:t>ны; адреса электронной почты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Информация о персональном составе педагогических работников с указанием уровня образования, квалификации и опыта работы, в том числе: фамилия, имя, о</w:t>
            </w:r>
            <w:r>
              <w:rPr>
                <w:sz w:val="20"/>
                <w:szCs w:val="20"/>
              </w:rPr>
              <w:t>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</w:t>
            </w:r>
            <w:r>
              <w:rPr>
                <w:sz w:val="20"/>
                <w:szCs w:val="20"/>
              </w:rPr>
              <w:t>ссиональной переподготовке (при наличии); общий стаж работы; стаж работы по специальности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№2 «Ручеёк»;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материально-техническом обеспечении образовательной деятельности</w:t>
            </w:r>
            <w:r>
              <w:rPr>
                <w:sz w:val="20"/>
                <w:szCs w:val="20"/>
              </w:rPr>
              <w:t xml:space="preserve"> (в том числе: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</w:t>
            </w:r>
            <w:r>
              <w:rPr>
                <w:sz w:val="20"/>
                <w:szCs w:val="20"/>
              </w:rPr>
              <w:t xml:space="preserve"> здоровья;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обеспечении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«Тальянская средняя общеобразовательная школа №17»;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</w:t>
            </w:r>
            <w:r>
              <w:rPr>
                <w:sz w:val="20"/>
                <w:szCs w:val="20"/>
              </w:rPr>
              <w:t>льное учреждение «Тальянская средняя общеобразовательная школа №17»;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Информация 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«Тальянская </w:t>
            </w:r>
            <w:r>
              <w:rPr>
                <w:sz w:val="20"/>
                <w:szCs w:val="20"/>
              </w:rPr>
              <w:t>средняя общеобразовательная школа №17»;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</w:t>
            </w:r>
            <w:r>
              <w:rPr>
                <w:sz w:val="20"/>
                <w:szCs w:val="20"/>
              </w:rPr>
              <w:t>ому пункту размещена полностью на сайтах всех организаций;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</w:t>
            </w:r>
            <w:r>
              <w:rPr>
                <w:sz w:val="20"/>
                <w:szCs w:val="20"/>
              </w:rPr>
              <w:t>ровья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«Тальянская средняя общеобразовательная школа №17»; Муниципальное бюджетное дошкольное образовательное учреждение «Детский сад №6 «Мамонтёнок»; Муниципальное бюджетное дошкольное образовательное </w:t>
            </w:r>
            <w:r>
              <w:rPr>
                <w:sz w:val="20"/>
                <w:szCs w:val="20"/>
              </w:rPr>
              <w:t>учреждение «Детский сад №10 «Семицветик»; Муниципальное бюджетное дошкольное образовательное учреждение «Детский сад №30 «Ромашка»; Муниципальное бюджетное дошкольное образовательное учреждение «Детский сад №28 «Светлячок»;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наличии специальны</w:t>
            </w:r>
            <w:r>
              <w:rPr>
                <w:sz w:val="20"/>
                <w:szCs w:val="20"/>
              </w:rPr>
              <w:t>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«Тальянская средняя общеобразовательная школа №17»;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Информация о н</w:t>
            </w:r>
            <w:r>
              <w:rPr>
                <w:sz w:val="20"/>
                <w:szCs w:val="20"/>
              </w:rPr>
              <w:t>аличии и условиях предоставления обучающимся стипендий, мер социальной поддержки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№2 «Ручеёк»;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</w:t>
            </w:r>
            <w:r>
              <w:rPr>
                <w:sz w:val="20"/>
                <w:szCs w:val="20"/>
              </w:rPr>
              <w:t>ание в общежитии (при наличии)*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№2 «Ручеёк»;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наличии и порядке оказания платных образовательных услуг (при наличии)*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№2 «Ручеёк»;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объеме образовательной деятельности, финансовое обеспечение которой </w:t>
            </w:r>
            <w:r>
              <w:rPr>
                <w:sz w:val="20"/>
                <w:szCs w:val="20"/>
              </w:rPr>
              <w:t>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</w:t>
            </w:r>
            <w:r>
              <w:rPr>
                <w:sz w:val="20"/>
                <w:szCs w:val="20"/>
              </w:rPr>
              <w:t>а сайтах всех организаций;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B14381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количестве вакантных мест для </w:t>
            </w:r>
            <w:r>
              <w:rPr>
                <w:sz w:val="20"/>
                <w:szCs w:val="20"/>
              </w:rPr>
              <w:t>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</w:t>
            </w:r>
            <w:r>
              <w:rPr>
                <w:sz w:val="20"/>
                <w:szCs w:val="20"/>
              </w:rPr>
              <w:t xml:space="preserve"> образовании за счет средств физических и (или) юридических лиц)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«Тальянская средняя общеобразовательная школа №17»; Муниципальное бюджетное дошкольное образовательное учреждение «Детский сад №2 «Ручеё</w:t>
            </w:r>
            <w:r>
              <w:rPr>
                <w:sz w:val="20"/>
                <w:szCs w:val="20"/>
              </w:rPr>
              <w:t>к»; Муниципальное бюджетное дошкольное образовательное учреждение «Детский сад №4 «Теремок»; Муниципальное бюджетное дошкольное образовательное учреждение «Детский сад №13 «Ласточка»;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было проанализировано наличие на официальных сайтах информации:</w:t>
      </w: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абонентский номер телефона, </w:t>
      </w: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твия с получателями услуг и их функционировании: адрес электронной почты,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электронные сервисы (для подачи электро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нного обращения (жалобы, предложения), получения консультации по оказываемым услугам, раздел официального сайта «Часто задаваемые вопросы»),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</w:t>
      </w:r>
      <w:r>
        <w:rPr>
          <w:rFonts w:ascii="Times New Roman" w:eastAsia="Times New Roman" w:hAnsi="Times New Roman" w:cs="Times New Roman"/>
          <w:sz w:val="24"/>
          <w:szCs w:val="24"/>
        </w:rPr>
        <w:t>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Отмечен высокий уровень доступности взаимодействия с пол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учателями услуг по телефону, электронной почте. </w:t>
      </w: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необходимо обеспечить размещение:</w:t>
      </w: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05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30"/>
        <w:gridCol w:w="3885"/>
      </w:tblGrid>
      <w:tr w:rsidR="00B14381">
        <w:trPr>
          <w:trHeight w:val="2160"/>
        </w:trPr>
        <w:tc>
          <w:tcPr>
            <w:tcW w:w="6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 (жалобы, предложения), получения консультации по оказываемым услугам, раздел официального сайта «Часто задаваемые вопросы»)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 РЕЗУЛЬТАТЫ СБОРА, ОБОБЩЕНИЯ И АНАЛИЗА ИНФОРМА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ЦИИ О СООТВЕТСТВИИ СТЕНДОВ УСТАНОВЛЕННЫМ ТРЕБОВАНИЯМ В ЧАСТИ РАЗМЕЩЕНИЯ ОБЯЗАТЕЛЬНОЙ ИНФОРМАЦИИ</w:t>
      </w: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обязательной к размещению на стенде информации:</w:t>
      </w: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106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B14381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месте нахождения образовательной организации и ее филиалов (при наличии)</w:t>
            </w:r>
          </w:p>
          <w:p w:rsidR="00B14381" w:rsidRDefault="00791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режиме, графике работы</w:t>
            </w:r>
          </w:p>
          <w:p w:rsidR="00B14381" w:rsidRDefault="00791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контактных телефонах и об адресах электронной почты</w:t>
            </w:r>
          </w:p>
          <w:p w:rsidR="00B14381" w:rsidRDefault="00791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структуре и об органах управления 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труктурных подразделений (при наличии); адреса электронной почты структурных подразделений (при наличии)</w:t>
            </w:r>
          </w:p>
          <w:p w:rsidR="00B14381" w:rsidRDefault="00791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Лицензии на осуществление образовательной деятельности (с приложениями)</w:t>
            </w:r>
          </w:p>
          <w:p w:rsidR="00B14381" w:rsidRDefault="00791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Свидетельства о государственной аккредитации (с приложениями)</w:t>
            </w:r>
          </w:p>
          <w:p w:rsidR="00B14381" w:rsidRDefault="00791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Локальные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авителями) несовершеннолетних обучающихся.</w:t>
            </w:r>
          </w:p>
          <w:p w:rsidR="00B14381" w:rsidRDefault="00791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внутреннего распорядка обучающихся, правила внутреннего трудового распорядка и коллективный договор</w:t>
            </w:r>
          </w:p>
          <w:p w:rsidR="00B14381" w:rsidRDefault="00791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 о порядке оказания платных образовательных услуг (при наличии), в том числе образец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оказании платных образовательных услуг, документ об утверждении стоимости обучения по каждой образовательной программе*</w:t>
            </w:r>
          </w:p>
          <w:p w:rsidR="00B14381" w:rsidRDefault="00791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об учебных планах реализуемых образовательных программ с приложением их копий</w:t>
            </w:r>
          </w:p>
          <w:p w:rsidR="00B14381" w:rsidRDefault="00791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реализуемых 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об использовании при реализации указанных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бразовательных программ электронного обучения и дистанционных образовательных технологий (при наличии)</w:t>
            </w:r>
          </w:p>
          <w:p w:rsidR="00B14381" w:rsidRDefault="00791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  <w:p w:rsidR="00B14381" w:rsidRDefault="00791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условиях питания обучающихся, в том числе инвалидов и лиц с ограниченными возможностями здоровья</w:t>
            </w:r>
          </w:p>
          <w:p w:rsidR="00B14381" w:rsidRDefault="00791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Информация о наличии и условиях предоставления обучающимся стипендий, мер социальной поддержки</w:t>
            </w:r>
          </w:p>
          <w:p w:rsidR="00B14381" w:rsidRDefault="00791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наличии и порядке оказания платн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образовательных услуг (при наличии)*</w:t>
            </w:r>
          </w:p>
          <w:p w:rsidR="00B14381" w:rsidRDefault="00791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бюджета, бюджетов субъектов Российской Федерации, местных бюджетов, по договорам об образовании за счет средств физических и (или) юридических лиц)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Размещенная на стендах информация размещена в соответствии с утвержденным перечнем. </w:t>
      </w: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5) РЕЗУЛЬТАТЫ СБОРА, ОБОБЩЕНИЯ И АНАЛИЗА ИНФОРМАЦИИ </w:t>
      </w: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ОПРОСА ПОЛУЧАТЕЛЕЙ УСЛУГ</w:t>
      </w: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представлены в целом с учетом анкетирования всех организаций, участв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ующих в процедуре: </w:t>
      </w: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абсолютные показатели</w:t>
      </w:r>
    </w:p>
    <w:tbl>
      <w:tblPr>
        <w:tblStyle w:val="af7"/>
        <w:tblW w:w="1041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790"/>
        <w:gridCol w:w="1620"/>
      </w:tblGrid>
      <w:tr w:rsidR="00B14381">
        <w:trPr>
          <w:trHeight w:val="390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Чобщ - общее число опрошенных получателей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B14381">
        <w:trPr>
          <w:trHeight w:val="600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</w:tc>
      </w:tr>
      <w:tr w:rsidR="00B14381">
        <w:trPr>
          <w:trHeight w:val="64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Усайт - число получателей услуг, удовлетворенных открытостью, полнотой и доступностью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рмации, размещенной на официальном сайте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</w:tr>
      <w:tr w:rsidR="00B14381">
        <w:trPr>
          <w:trHeight w:val="600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B14381">
        <w:trPr>
          <w:trHeight w:val="330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Чинв - число опрошенных получателей услуг-инвалидов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4381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 - число получателей услуг-инвалидов, удовлетворенных доступностью услуг для 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14381">
        <w:trPr>
          <w:trHeight w:val="870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получателя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</w:tr>
      <w:tr w:rsidR="00B14381">
        <w:trPr>
          <w:trHeight w:val="630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B14381">
        <w:trPr>
          <w:trHeight w:val="8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Увежл.дист - число получателей услуг, удовлетворенных доброжелательностью, вежливостью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тников организации при использовании дистанционных форм взаимодействия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</w:tr>
      <w:tr w:rsidR="00B14381">
        <w:trPr>
          <w:trHeight w:val="97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</w:tr>
      <w:tr w:rsidR="00B14381">
        <w:trPr>
          <w:trHeight w:val="630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Уорг.усл - число получателей услуг, удовлетворенных организационными условиями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B14381">
        <w:trPr>
          <w:trHeight w:val="64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относительные (расчетные) показатели:</w:t>
      </w: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041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775"/>
        <w:gridCol w:w="1635"/>
      </w:tblGrid>
      <w:tr w:rsidR="00B14381">
        <w:trPr>
          <w:trHeight w:val="78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83,70%</w:t>
            </w:r>
          </w:p>
        </w:tc>
      </w:tr>
      <w:tr w:rsidR="00B14381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84,06%</w:t>
            </w:r>
          </w:p>
        </w:tc>
      </w:tr>
      <w:tr w:rsidR="00B14381">
        <w:trPr>
          <w:trHeight w:val="33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75,00%</w:t>
            </w:r>
          </w:p>
        </w:tc>
      </w:tr>
      <w:tr w:rsidR="00B14381">
        <w:trPr>
          <w:trHeight w:val="75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при непосредственном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82,32%</w:t>
            </w:r>
          </w:p>
        </w:tc>
      </w:tr>
      <w:tr w:rsidR="00B14381">
        <w:trPr>
          <w:trHeight w:val="57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83,19%</w:t>
            </w:r>
          </w:p>
        </w:tc>
      </w:tr>
      <w:tr w:rsidR="00B14381">
        <w:trPr>
          <w:trHeight w:val="51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80,58%</w:t>
            </w:r>
          </w:p>
        </w:tc>
      </w:tr>
      <w:tr w:rsidR="00B14381">
        <w:trPr>
          <w:trHeight w:val="58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85,94%</w:t>
            </w:r>
          </w:p>
        </w:tc>
      </w:tr>
      <w:tr w:rsidR="00B14381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в целом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овиями оказания услуг в организации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86,09%</w:t>
            </w:r>
          </w:p>
        </w:tc>
      </w:tr>
      <w:tr w:rsidR="00B14381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83,19%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ОСНОВАНИИ ВЫШЕИЗЛОЖЕННОГО РЕКОМЕНДУЕТСЯ РАССМОТРЕТЬ НА ЗАСЕДАНИИ ОБЩЕСТВЕННОГО СОВЕТА, В КОМПЕТЕНЦИЮ КОТОРОГО ВХОДЯТ ВОПРОСЫ ОРГАНИЗАЦИИ И ПРОВЕДЕНИЯ НЕЗАВИСИМОЙ ОЦЕНКИ КАЧЕСТВА УСЛОВИЙ ОКАЗАНИЯ УСЛУГ ОРГАНИЗАЦИЯМИ, СЛЕДУЮЩИЕ ВОПРОСЫ:</w:t>
      </w: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1) ОБЩАЯ ИНФОРМАЦ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ИЯ</w:t>
      </w: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9"/>
        <w:tblW w:w="106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B14381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организаций, принявших участие в процедуре независимой оценки качества условий оказания услуг - 16. Среднее значение - 80,43. Максимальное значение (в баллах) - 82,66. Минимальное значение - 77,08.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2) КОЛИЧЕСТВЕННЫЕ РЕЗУЛЬТАТЫ</w:t>
      </w: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Подробная информация о количественных результатах прилагается в электронном виде в формате excell. </w:t>
      </w: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381" w:rsidRDefault="00791A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Также прилагается шаблон для размещения на сайте bus.gov.ru (формируется по обращению Заказчика при предоставлении шаблона).</w:t>
      </w: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Рейтинг организаций по результатам процедуры сбора, обобщения и анализа информации о качестве условий оказания услуг организациями </w:t>
      </w:r>
    </w:p>
    <w:p w:rsidR="00B14381" w:rsidRDefault="00B1438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a"/>
        <w:tblW w:w="108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9060"/>
        <w:gridCol w:w="825"/>
      </w:tblGrid>
      <w:tr w:rsidR="00B14381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в рейтинге</w:t>
            </w:r>
          </w:p>
        </w:tc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B14381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«Тайтурская средняя общеобразовательная школа»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82,66</w:t>
            </w:r>
          </w:p>
        </w:tc>
      </w:tr>
      <w:tr w:rsidR="00B14381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«Детский сад №10 «Семицветик»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82,44</w:t>
            </w:r>
          </w:p>
        </w:tc>
      </w:tr>
      <w:tr w:rsidR="00B14381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«Детский сад №30 «Ромашка»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82,26</w:t>
            </w:r>
          </w:p>
        </w:tc>
      </w:tr>
      <w:tr w:rsidR="00B14381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«Детский сад №2 «Ручеёк»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81,76</w:t>
            </w:r>
          </w:p>
        </w:tc>
      </w:tr>
      <w:tr w:rsidR="00B14381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«Тельми</w:t>
            </w:r>
            <w:r>
              <w:rPr>
                <w:rFonts w:ascii="Times New Roman" w:eastAsia="Times New Roman" w:hAnsi="Times New Roman" w:cs="Times New Roman"/>
              </w:rPr>
              <w:t>нская средняя общеобразовательная школа»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81,70</w:t>
            </w:r>
          </w:p>
        </w:tc>
      </w:tr>
      <w:tr w:rsidR="00B14381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«Детский сад №3 «Солнышко»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81,42</w:t>
            </w:r>
          </w:p>
        </w:tc>
      </w:tr>
      <w:tr w:rsidR="00B14381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"Детский сад №11 "Колосок"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81,04</w:t>
            </w:r>
          </w:p>
        </w:tc>
      </w:tr>
      <w:tr w:rsidR="00B14381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«Детский сад №6 «Мамонтёнок»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80,56</w:t>
            </w:r>
          </w:p>
        </w:tc>
      </w:tr>
      <w:tr w:rsidR="00B14381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</w:t>
            </w:r>
            <w:r>
              <w:rPr>
                <w:rFonts w:ascii="Times New Roman" w:eastAsia="Times New Roman" w:hAnsi="Times New Roman" w:cs="Times New Roman"/>
              </w:rPr>
              <w:t>ние «Детский сад №23 «Улыбка»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80,40</w:t>
            </w:r>
          </w:p>
        </w:tc>
      </w:tr>
      <w:tr w:rsidR="00B14381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«Детский сад №28 «Светлячок»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80,24</w:t>
            </w:r>
          </w:p>
        </w:tc>
      </w:tr>
      <w:tr w:rsidR="00B14381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«Детский сад №13 «Ласточка»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80,22</w:t>
            </w:r>
          </w:p>
        </w:tc>
      </w:tr>
      <w:tr w:rsidR="00B14381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«Детский сад №4 «Теремок»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79,80</w:t>
            </w:r>
          </w:p>
        </w:tc>
      </w:tr>
      <w:tr w:rsidR="00B14381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«Холмушинская основная общеобразовательная школа»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79,28</w:t>
            </w:r>
          </w:p>
        </w:tc>
      </w:tr>
      <w:tr w:rsidR="00B14381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«Детский сад №17 «Тополёк»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78,14</w:t>
            </w:r>
          </w:p>
        </w:tc>
      </w:tr>
      <w:tr w:rsidR="00B14381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«Хайтинская основная общеобразовательная школа»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77,84</w:t>
            </w:r>
          </w:p>
        </w:tc>
      </w:tr>
      <w:tr w:rsidR="00B14381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«Тальянская средняя общеобразовательная школа №17»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77,08</w:t>
            </w:r>
          </w:p>
        </w:tc>
      </w:tr>
    </w:tbl>
    <w:p w:rsidR="00B14381" w:rsidRDefault="00B1438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3) ОСНОВНЫЕ РЕЗУЛЬТАТЫ</w:t>
      </w:r>
    </w:p>
    <w:p w:rsidR="00B14381" w:rsidRDefault="00B1438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b"/>
        <w:tblW w:w="106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B14381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организаций, принявших участие в процедуре независимой оценки качества условий оказания услуг - 16. Среднее значение - 80,43. Максимальное значение (в баллах) - 82,66. Минимальное значение - 77,08.</w:t>
            </w:r>
          </w:p>
        </w:tc>
      </w:tr>
    </w:tbl>
    <w:p w:rsidR="00B14381" w:rsidRDefault="00B1438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4) ОСНОВНЫЕ НЕДОСТАТКИ</w:t>
      </w:r>
    </w:p>
    <w:p w:rsidR="00B14381" w:rsidRDefault="00B1438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c"/>
        <w:tblW w:w="106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B14381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числу основных выяв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ленных недостатков можно отнести отсутствие следующих условий: 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оемов; наличие сменных кресел-колясок; наличие специально оборудованных санитарно-гигиенических помещений в организации; оборудование входных групп пандусами (подъемными платформами); наличие выделенных стоянок для автотранспортных средств инвалидов; налич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 дублирование для инвалидов по слуху и зрению звуковой и зрительной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дублирование надписей, знаков и иной текстовой и графической информации знаками, выполненными рельефно-точечным шрифтом Брайля; дублирование для инвалидов по слуху и зрению звуковой и зрительной информации; дублирование надписей, знаков и иной текстовой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графической информации знаками, выполненными рельефно-точечным шрифтом Брайля;</w:t>
            </w:r>
          </w:p>
        </w:tc>
      </w:tr>
    </w:tbl>
    <w:p w:rsidR="00B14381" w:rsidRDefault="00B1438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381" w:rsidRDefault="00791A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5) ПРЕДЛОЖЕНИЯ ОБ УЛУЧШЕНИИ КАЧЕСТВА </w:t>
      </w:r>
    </w:p>
    <w:p w:rsidR="00B14381" w:rsidRDefault="00B14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381" w:rsidRDefault="00791A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Довести полученные результаты до получателей услуг путем размещения информации в сети Интернет на предусмотренных для этой цели сайтах. Обсудить полученные результаты в трудовых коллективах.</w:t>
      </w:r>
    </w:p>
    <w:p w:rsidR="00B14381" w:rsidRDefault="00B14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381" w:rsidRDefault="00791A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Организациям в индивидуальном порядке разработать и реализ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овать конкретные планы по устранению выявленных недостатков и повышению качества условий оказания услуг с учетом полученных результатов. Принять во внимание результаты проведенного опроса. </w:t>
      </w: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 учетом выявленных недостатков отдельным организациям рекомен</w:t>
      </w:r>
      <w:r>
        <w:rPr>
          <w:rFonts w:ascii="Times New Roman" w:eastAsia="Times New Roman" w:hAnsi="Times New Roman" w:cs="Times New Roman"/>
          <w:sz w:val="28"/>
          <w:szCs w:val="28"/>
        </w:rPr>
        <w:t>дуется:</w:t>
      </w: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d"/>
        <w:tblW w:w="105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7830"/>
      </w:tblGrid>
      <w:tr w:rsidR="00B14381">
        <w:trPr>
          <w:trHeight w:val="1020"/>
        </w:trPr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разместить необходимую информацию 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официальных сайтах в соответствии с утвержденными требованиями;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e"/>
        <w:tblW w:w="105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7845"/>
      </w:tblGrid>
      <w:tr w:rsidR="00B14381">
        <w:trPr>
          <w:trHeight w:val="700"/>
        </w:trPr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обеспечить комфортные условия оказания услуг:</w:t>
            </w:r>
          </w:p>
        </w:tc>
        <w:tc>
          <w:tcPr>
            <w:tcW w:w="7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(ожидания);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"/>
        <w:tblW w:w="105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7860"/>
      </w:tblGrid>
      <w:tr w:rsidR="00B14381">
        <w:trPr>
          <w:trHeight w:val="1260"/>
        </w:trPr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 принять меры по оборудованию территории, прилегающей к зданиям организации, и помещений с учетом доступности для инвалидов:</w:t>
            </w:r>
          </w:p>
        </w:tc>
        <w:tc>
          <w:tcPr>
            <w:tcW w:w="7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платформами); наличие выделенных стоянок для автотранспортных средств инвалидо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0"/>
        <w:tblW w:w="105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7875"/>
      </w:tblGrid>
      <w:tr w:rsidR="00B14381">
        <w:trPr>
          <w:trHeight w:val="1800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 принять меры по обеспечению условий доступности, позволяющих инвалидам получать услуги наравне с другими:</w:t>
            </w:r>
          </w:p>
        </w:tc>
        <w:tc>
          <w:tcPr>
            <w:tcW w:w="7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381" w:rsidRDefault="00791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информации; возможность предоставления инвалидам по слуху (слуху и зрению)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 сурдопереводчика (тифлосурдопереводчика); альтернативной версии сайта организации для инвалидов по зрению; помощь, оказываемая работниками организации, прошедшими необходимое обучение (инструктирование), по сопровождению инвалидов в помещении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и;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1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РЕЗУЛЬТАТЫ. ОРГАНИЗАЦИЯ: Муниципальное бюджетное общеобразовательное учреждение «Тайтурская средняя общеобразовательная школа»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2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И ИНЫЕ ПОКАЗАТЕЛИ ОЦЕНКИ: Sn - 82,66; Численность обучающихся - 662; Чобщ - 70; Доля респондентов - 0,11; К1 - 91,5; Пинф - 93; Инорм - 46; Инорм - 16; Истенд - 16; Исайт - 40; Пдист - 100; Тдист - 30; Сдист - 4; Поткруд - 84; Устенд - 58; - 60;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2 - 93,5; Пкомф.усл - 100; Ткомф - 20; Скомф - 5; Укомф - 61; Пкомфуд - 87; К3 - 54,5; Поргдост - 0; Торгдост - 20; Соргдост - 0; Пуслугдост - 80; Туслугдост - 20; Суслугдост - 4; Пдостуд - 75; Чинв - 3; Удост - 4; К4 - 83,8; Пперв.конт уд - 86; Уперв.конт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- 60; Показ.услугуд - 80; Уоказ.услуг - 56; Пвежл.дистуд - 87; Увежл.дист - 61; К5 - 90; Преком - 93; Уреком - 65; Уорг.усл - 65; Порг.услуд - 93; Ууд - 61; Пуд - 87; Ууд - 61; Пуд - 87. Сокращения и пояснения приведены на странице 2.</w:t>
            </w:r>
          </w:p>
        </w:tc>
      </w:tr>
    </w:tbl>
    <w:p w:rsidR="00B14381" w:rsidRDefault="00B14381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Style w:val="aff3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дому - да.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4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САЙТЕ ИНФОРМАЦИИ: 1. Информация о дате создания образовательной организации - да; 2. Информация об учредителе, учредителях образовательной организации - да; 3. Информация о месте нахождения образовательной организации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ее филиалов (при наличии) - да; 4. Информация о режиме, графике работы - да; 5. Информация о контактных телефонах и об адресах электронной почты - да; 7. Сведения о положениях о структурных подразделениях (об органах управления) с приложением копий указан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положений (при их наличии))* - да; 8. Устав образовательной организации - да; 9. Лицензии на осуществление образовательной деятельности (с приложениями) - да; 10. Свидетельства о государственной аккредитации (с приложениями) - да; 11. План финансово-хо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 - да; 12. Локальные нормативные акты по основным вопросам организации и осущ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- да; 13.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авила внутреннего распорядка обучающихся, правила внутреннего трудового распорядка и коллективный договор - да; 14. Отчет о результатах самообследования - да; 15. Документ о порядке оказания платных образовательных услуг (при наличии), в том числе образец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договора об оказании платных образовательных услуг, документ об утверждении стоимости обучения по каждой образовательной программе* - да; 16. Предписания органов, осуществляющих государственный контроль (надзор) в сфере образования, отчеты об исполнении 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ких предписаний (при наличии)* - да; 17. Информация о реализуемых уровнях образования - да; 18. Информация о формах обучения - да; 19. Информация о нормативных сроках обучения - да; 20. Информация о сроке действия государственной аккредитации образовательн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ых программ (при наличии государственной аккредитации) - да; 21. Информация об описании образовательных программ с приложением их копий - нет; 22. Информация об учебных планах реализуемых образовательных программ с приложением их копий - да; 23. Аннотации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рабочим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программам дисциплин (по каждой дисциплине в составе образовательной программы) с приложением их копий (при наличии) - нет; 24. Информация о календарных учебных графиках с приложением их копий - нет; 25. Информация о методических и иных документа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х, разработанных образовательной организацией для обеспечения образовательного процесса - нет; 26.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ов, 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 - нет; 27. Инфо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ческих лиц - да; 28. Информация о языках, на которых осуществляется образование (обучение) - да; 29. Образовательные организации, реализующие общеобразовательные программы, дополнительно указывают наименование образовательной программы* - нет; 30. Уровень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- да; 31. 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стандартов размещать гиперссылки на соответствующие документы на сайте Минобрнауки России - да; 33. 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переподготовке (при наличии); общий стаж работы; стаж работы по специальности - да; 34. 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- да; 35. Информация о обеспечении доступа в здания образовательной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изации инвалидов и лиц с ограниченными возможностями здоровья - да; 36. Информация о условиях питания обучающихся, в том числе инвалидов и лиц с ограниченными возможностями здоровья - да; 37. Информация об условиях охраны здоровья обучающихся, в том числе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- да; 38. 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овья; - да; 39.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- да; 40. Информация о наличии специал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ьных технических средств обучения коллективного и индивидуального пользования для инвалидов и лиц с ограниченными возможностями здоровья - да; 41. Информация о наличии и условиях предоставления обучающимся стипендий, мер социальной поддержки - да; 42. Инфо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общежитии (при наличии)* - да; 43. Информация о наличии и порядке оказания платных образовательных услуг (при наличии)* - да; 44. Информация об объеме образовательной деятельности, финансовое обеспечение которой осуществляется за счет бюджетных ассигнов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- да; 45. Информация о поступлении финансовых и материальных средств и об их расходовании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итогам финансового года - да; 46.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ета, бюджетов субъектов Российской Федерации, местных бюджетов, по договорам об образовании за счет средств физических и (или) юридических лиц) - да.</w:t>
            </w:r>
          </w:p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СТЕНДЕ ИНФОРМАЦИИ: недостатки не выявлены.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5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выполненными рельефно-точечным шрифтом Брайля; Размещение на сайте полной, достоверной и актуальной информации; ПРИМЕЧАНИЕ: Информация в данном разделе носит рекомендательный характер. Рекомендации вносятся и утверждаются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Общественным советом.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6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РЕЗУЛЬТАТЫ. ОРГАНИЗАЦИЯ: Муниципальное бюджетное общеобразовательное учреждение «Тельминская средняя общеобразовательная школа»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7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И ИНЫЕ ПОКАЗАТЕЛИ ОЦЕНКИ: Sn - 81,7; Численность обучающихся - 429; Чобщ - 98; Доля респондентов - 0,2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3; К1 - 93,7; Пинф - 99; Инорм - 46; Инорм - 16; Истенд - 16; Исайт - 45; Пдист - 100; Тдист - 30; Сдист - 4; Поткруд - 85; Устенд - 87; - 79; К2 - 90,5; Пкомф.усл - 100; Ткомф - 20; Скомф - 5; Укомф - 79; Пкомфуд - 81; К3 - 56; Поргдост - 0; Торгдост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Соргдост - 0; Пуслугдост - 80; Туслугдост - 20; Суслугдост - 4; Пдостуд - 80; Чинв - 4; Удост - 5; К4 - 81,8; Пперв.конт уд - 80; Уперв.конт - 78; Показ.услугуд - 86; Уоказ.услуг - 84; Пвежл.дистуд - 77; Увежл.дист - 76; К5 - 86,5; Преком - 86; Уреком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84; Уорг.усл - 84; Порг.услуд - 86; Ууд - 85; Пуд - 87; Ууд - 85; Пуд - 87. Сокращения и пояснения приведены на странице 2.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8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дому - да.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9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САЙТЕ ИНФОРМАЦИИ: 1. Информация о дате создания образовательной организации - да; 2. Информация об учредителе, учредителях образовательной организации - да; 3. Информация о месте нахождения образовательной организации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ее филиалов (при наличии) - да; 4. Информация о режиме, графике работы - да; 5. Информация о контактных телефонах и об адресах электронной почты - да; 7. Сведения о положениях о структурных подразделениях (об органах управления) с приложением копий указан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положений (при их наличии))* - да; 8. Устав образовательной организации - да; 9. Лицензии на осуществление образовательной деятельности (с приложениями) - да; 10. Свидетельства о государственной аккредитации (с приложениями) - да; 11. План финансово-хо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 - да; 12. Локальные нормативные акты по основным вопросам организации и осущ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- да; 13.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авила внутреннего распорядка обучающихся, правила внутреннего трудового распорядка и коллективный договор - да; 14. Отчет о результатах самообследования - да; 15. Документ о порядке оказания платных образовательных услуг (при наличии), в том числе образец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договора об оказании платных образовательных услуг, документ об утверждении стоимости обучения по каждой образовательной программе* - да; 16. Предписания органов, осуществляющих государственный контроль (надзор) в сфере образования, отчеты об исполнении 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ких предписаний (при наличии)* - да; 17. Информация о реализуемых уровнях образования - да; 18. Информация о формах обучения - да; 19. Информация о нормативных сроках обучения - да; 20.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Информация о сроке действия государственной аккредитации образовательн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 программ (при наличии государственной аккредитации) - да; 21. Информация об описании образовательных программ с приложением их копий - да; 22. Информация об учебных планах реализуемых образовательных программ с приложением их копий - да; 23. Аннотации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рабочим программам дисциплин (по каждой дисциплине в составе образовательной программы) с приложением их копий (при наличии) - да; 24. Информация о календарных учебных графиках с приложением их копий - да; 25. Информация о методических и иных документах,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разработанных образовательной организацией для обеспечения образовательного процесса - да; 26.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 - да; 27. 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лиц - да; 28. Информация о языках, на которых осуществляется образование (обучение) - да; 29. Образовательные организации, реализующие общеобразовательные программы, дополнительно указывают наименование образовательной программы* - нет; 30. Уровень образ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ования - да; 31. 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ндартов размещать гиперссылки на соответствующие документы на сайте Минобрнауки России - да; 33. 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переподготовке (при наличии); общий стаж работы; стаж работы по специальности - да; 34. 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- да; 35. Информация о обеспечении доступа в здания образовательной 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инвалидов и лиц с ограниченными возможностями здоровья - да; 36. Информация о условиях питания обучающихся, в том числе инвалидов и лиц с ограниченными возможностями здоровья - да; 37. Информация об условиях охраны здоровья обучающихся, в том числе инвал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идов и лиц с ограниченными возможностями здоровья - да; 38. 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да; 39.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- да; 40. Информация о наличии специальных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технических средств обучения коллективного и индивидуального пользования для инвалидов и лиц с ограниченными возможностями здоровья - да; 41. Информация о наличии и условиях предоставления обучающимся стипендий, мер социальной поддержки - да; 42. 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щежитии (при наличии)* - да; 43. Информация о наличии и порядке оказания платных образовательных услуг (при наличии)* - да; 44. Информация об объеме образовательной деятельности, финансовое обеспечение которой осуществляется за счет бюджетных ассигнований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- да; 45. Информация о поступлении финансовых и материальных средств и об их расходовании по ито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гам финансового года - да; 46.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бюджетов субъектов Российской Федерации, местных бюджетов, по договорам об образовании за счет средств физических и (или) юридических лиц) - да.</w:t>
            </w:r>
          </w:p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СТЕНДЕ ИНФОРМАЦИИ: недостатки не выявлены.</w:t>
            </w:r>
          </w:p>
        </w:tc>
      </w:tr>
    </w:tbl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tbl>
      <w:tblPr>
        <w:tblStyle w:val="affa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выполненными рельефно-точечным шрифтом Брайля; Размещение на сайте полной, достоверной и актуальной информации;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b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РЕЗУЛЬТАТЫ. ОРГАНИЗАЦИЯ: Муниципальное бюджетное общеобразовательное учреждение «Тальянская средняя общеобразовательная школа №17»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c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- 77,08; Численность обучающихся - 135; Чобщ - 15; Доля респондентов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0,11; К1 - 88,7; Пинф - 89; Инорм - 46; Инорм - 16; Истенд - 16; Исайт - 36; Пдист - 100; Тдист - 30; Сдист - 4; Поткруд - 80; Устенд - 12; - 12; К2 - 96,5; Пкомф.усл - 100; Ткомф - 20; Скомф - 5; Укомф - 14; Пкомфуд - 93; К3 - 32; Поргдост - 0; Торгдост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- 20; Соргдост - 0; Пуслугдост - 80; Туслугдост - 20; Суслугдост - 4; Пдостуд - 0; Чинв - 0; Удост - 1; К4 - 80; Пперв.конт уд - 80; Уперв.конт - 12; Показ.услугуд - 80; Уоказ.услуг - 12; Пвежл.дистуд - 80; Увежл.дист - 12; К5 - 88,2; Преком - 87; Уреком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13; Уорг.усл - 14; Порг.услуд - 93; Ууд - 13; Пуд - 87; Ууд - 13; Пуд - 87. Сокращения и пояснения приведены на странице 2.</w:t>
            </w:r>
          </w:p>
        </w:tc>
      </w:tr>
    </w:tbl>
    <w:p w:rsidR="00B14381" w:rsidRDefault="00B14381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Style w:val="affd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 дому - да.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e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Информация о дате создания образовательной организации - да; 2. Информация об учредителе, учредителях образовательной организации - да; 3. Информация о месте нахождения образовательной организации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ее филиалов (при наличии) - да; 4. Информация о режиме, графике работы - да; 5. Информация о контактных телефонах и об адресах электронной почты - да; 7. Сведения о положениях о структурных подразделениях (об органах управления) с приложением копий указан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положений (при их наличии))* - нет; 8. Устав образовательной организации - да; 9. Лицензии на осуществление образовательной деятельности (с приложениями) - да; 10. Свидетельства о государственной аккредитации (с приложениями) - да; 11. План финансово-х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 - да; 12. Локальные нормативные акты по основным вопросам организации и осу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- нет; 13.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внутреннего распорядка обучающихся, правила внутреннего трудового распорядка и коллективный договор - нет; 14. Отчет о результатах самообследования - да; 15. Документ о порядке оказания платных образовательных услуг (при наличии), в том числе образ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ец договора об оказании платных образовательных услуг, документ об утверждении стоимости обучения по каждой образовательной программе* - да; 16. Предписания органов, осуществляющих государственный контроль (надзор) в сфере образования, отчеты об исполнении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таких предписаний (при наличии)* - да; 17. Информация о реализуемых уровнях образования - да; 18. Информация о формах обучения - да; 19. Информация о нормативных сроках обучения - да; 20. Информация о сроке действия государственной аккредитации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программ (при наличии государственной аккредитации) - да; 21. Информация об описании образовательных программ с приложением их копий - да; 22. Информация об учебных планах реализуемых образовательных программ с приложением их копий - да; 23. Аннотаци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к рабочим программам дисциплин (по каждой дисциплине в составе образовательной программы) с приложением их копий (при наличии) - да; 24. Информация о календарных учебных графиках с приложением их копий - да; 25. Информация о методических и иных документа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х, разработанных образовательной организацией для обеспечения образовательного процесса - да; 26.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в, 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 - да; 27. Информ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ских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лиц - да; 28. Информация о языках, на которых осуществляется образование (обучение) - да; 29. Образовательные организации, реализующие общеобразовательные программы, дополнительно указывают наименование образовательной программы* - нет; 30. Уровень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разования - да; 31. 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стандартов размещать гиперссылки на соответствующие документы на сайте Минобрнауки России - да; 33. 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ьной переподготовке (при наличии); общий стаж работы; стаж работы по специальности - да; 34. 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- да; 35. Информация о обеспечении доступа в здания образовательной организ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ации инвалидов и лиц с ограниченными возможностями здоровья - нет; 36. Информация о условиях питания обучающихся, в том числе инвалидов и лиц с ограниченными возможностями здоровья - нет; 37. Информация об условиях охраны здоровья обучающихся, в том числе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инвалидов и лиц с ограниченными возможностями здоровья - нет; 38. 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ровья; - да; 39.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- нет; 40. Информация о наличии специ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альных технических средств обучения коллективного и индивидуального пользования для инвалидов и лиц с ограниченными возможностями здоровья - нет; 41. Информация о наличии и условиях предоставления обучающимся стипендий, мер социальной поддержки - да; 42.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нформация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 в общежитии (при наличии)* - да; 43. Информация о наличии и порядке оказания платных образовательных услуг (при наличии)* - да; 44. Информация об объеме образовательной деятельности, финансовое обеспечение которой осуществляется за счет бюджетных ассиг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- да; 45. Информация о поступлении финансовых и материальных средств и об их расходовани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по итогам финансового года - да; 46.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юджета, бюджетов субъектов Российской Федерации, местных бюджетов, по договорам об образовании за счет средств физических и (или) юридических лиц) - нет.</w:t>
            </w:r>
          </w:p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СТЕНДЕ ИНФОРМАЦИИ: недостатки не выявлены.</w:t>
            </w:r>
          </w:p>
        </w:tc>
      </w:tr>
    </w:tbl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tbl>
      <w:tblPr>
        <w:tblStyle w:val="afff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выполненными рельефно-точечным шрифтом Брайля; Размещение на сайте полной, достоверной и актуальной информации;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0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РЕЗУЛЬТАТЫ. ОРГАНИЗАЦИЯ: Муниципальное бюджетное общеобразовательное учреждение «Хайтинская основная общеобразовательная школа»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1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ИТОГОВЫЕ И ИНЫЕ ПОКАЗАТЕЛИ ОЦЕНКИ: Sn - 77,84; Численность обучающихся - 58; Чобщ - 8; Доля респондентов - 0,14; К1 - 89,7; Пинф - 99; Инорм - 46; Инорм - 16; Истенд - 16; Исайт - 45; Пдист - 100; Тдист - 30; Сдист - 4; Поткруд - 75; Устенд - 6; - 6; К2 -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87,5; Пкомф.усл - 100; Ткомф - 20; Скомф - 5; Укомф - 6; Пкомфуд - 75; К3 - 62; Поргдост - 0; Торгдост - 20; Соргдост - 0; Пуслугдост - 80; Туслугдост - 20; Суслугдост - 4; Пдостуд - 100; Чинв - 1; Удост - 1; К4 - 75; Пперв.конт уд - 75; Уперв.конт - 6;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каз.услугуд - 75; Уоказ.услуг - 6; Пвежл.дистуд - 75; Увежл.дист - 6; К5 - 75; Преком - 75; Уреком - 6; Уорг.усл - 6; Порг.услуд - 75; Ууд - 6; Пуд - 75; Ууд - 6; Пуд - 75. Сокращения и пояснения приведены на странице 2.</w:t>
            </w:r>
          </w:p>
        </w:tc>
      </w:tr>
    </w:tbl>
    <w:p w:rsidR="00B14381" w:rsidRDefault="00B14381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Style w:val="afff2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дому - да.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3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САЙТЕ ИНФОРМАЦИИ: 1. Информация о дате создания образовательной организации - да; 2. Информация об учредителе, учредителях образовательной организации - да; 3. Информация о месте нахождения образовательной организации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ее филиалов (при наличии) - да; 4. Информация о режиме, графике работы - да; 5. Информация о контактных телефонах и об адресах электронной почты - да; 7. Сведения о положениях о структурных подразделениях (об органах управления) с приложением копий указан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положений (при их наличии))* - да; 8. Устав образовательной организации - да; 9. Лицензии на осуществление образовательной деятельности (с приложениями) - да; 10. Свидетельства о государственной аккредитации (с приложениями) - да; 11. План финансово-хо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 - да; 12. Локальные нормативные акты по основным вопросам организации и осущ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- да; 13.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авила внутреннего распорядка обучающихся, правила внутреннего трудового распорядка и коллективный договор - да; 14. Отчет о результатах самообследования - да; 15. Документ о порядке оказания платных образовательных услуг (при наличии), в том числе образец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договора об оказании платных образовательных услуг, документ об утверждении стоимости обучения по каждой образовательной программе* - да; 16. Предписания органов, осуществляющих государственный контроль (надзор) в сфере образования, отчеты об исполнении 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ких предписаний (при наличии)* - да; 17. Информация о реализуемых уровнях образования - да; 18. Информация о формах обучения - да; 19. Информация о нормативных сроках обучения - да; 20. Информация о сроке действия государственной аккредитации образовательн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 программ (при наличии государственной аккредитации) - да; 21. Информация об описании образовательных программ с приложением их копий - да; 22. Информация об учебных планах реализуемых образовательных программ с приложением их копий - да; 23. Аннотации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рабочим программам дисциплин (по каждой дисциплине в составе образовательной программы) с приложением их копий (при наличии) - да; 24. Информация о календарных учебных графиках с приложением их копий - да; 25. Информация о методических и иных документах,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разработанных образовательной организацией для обеспечения образовательного процесса - да; 26.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 - да; 27. 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лиц - да; 28. Информация о языках, на которых осуществляется образование (обучение) - да; 29. Образовательные организации, реализующие общеобразовательные программы, дополнительно указывают наименование образовательной программы* - нет; 30. Уровень образ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ования - да; 31. 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ндартов размещать гиперссылки на соответствующие документы на сайте Минобрнауки России - да; 33. 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переподготовке (при наличии); общий стаж работы; стаж работы по специальности - да; 34. 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- да; 35. Информация о обеспечении доступа в здания образовательной 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инвалидов и лиц с ограниченными возможностями здоровья - да; 36. Информация о условиях питания обучающихся, в том числе инвалидов и лиц с ограниченными возможностями здоровья - да; 37. Информация об условиях охраны здоровья обучающихся, в том числе инвал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идов и лиц с ограниченными возможностями здоровья - да; 38. 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да; 39.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- да; 40. Информация о наличии специальных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технических средств обучения коллективного и индивидуального пользования для инвалидов и лиц с ограниченными возможностями здоровья - да; 41. Информация о наличии и условиях предоставления обучающимся стипендий, мер социальной поддержки - да; 42. 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щежитии (при наличии)* - да; 43. Информация о наличии и порядке оказания платных образовательных услуг (при наличии)* - да; 44. Информация об объеме образовательной деятельности, финансовое обеспечение которой осуществляется за счет бюджетных ассигнований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- да; 45. Информация о поступлении финансовых и материальных средств и об их расходовании по ито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гам финансового года - да; 46.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бюджетов субъектов Российской Федерации, местных бюджетов, по договорам об образовании за счет средств физических и (или) юридических лиц) - да.</w:t>
            </w:r>
          </w:p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СТЕНДЕ ИНФОРМАЦИИ: недостатки не выявлены.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f4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выполненными рельефно-точечным шрифтом Брайля; Размещение на сайте полной, достоверной и актуальной информации;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5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РЕЗУЛЬТАТЫ. ОРГАНИЗАЦИЯ: Муниципальное бюджетное общеобразовательное учреждение «Холмушинская основная общеобразовательная школа»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6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И ИНЫЕ ПОКАЗАТЕЛИ ОЦЕНКИ: Sn - 79,28; Численность обучающихся - 33; Чобщ - 33; Доля респондентов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К1 - 91,7; Пинф - 99; Инорм - 46; Инорм - 16; Истенд - 16; Исайт - 45; Пдист - 100; Тдист - 30; Сдист - 4; Поткруд - 80; Устенд - 28; - 25; К2 - 86,5; Пкомф.усл - 100; Ткомф - 20; Скомф - 5; Укомф - 24; Пкомфуд - 73; К3 - 62; Поргдост - 0; Торгдост - 20;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Соргдост - 0; Пуслугдост - 80; Туслугдост - 20; Суслугдост - 4; Пдостуд - 100; Чинв - 2; Удост - 2; К4 - 76,6; Пперв.конт уд - 76; Уперв.конт - 25; Показ.услугуд - 79; Уоказ.услуг - 26; Пвежл.дистуд - 73; Увежл.дист - 24; К5 - 79,6; Преком - 76; Уреком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25; Уорг.усл - 26; Порг.услуд - 79; Ууд - 27; Пуд - 82; Ууд - 27; Пуд - 82. Сокращения и пояснения приведены на странице 2.</w:t>
            </w:r>
          </w:p>
        </w:tc>
      </w:tr>
    </w:tbl>
    <w:p w:rsidR="00B14381" w:rsidRDefault="00B14381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Style w:val="afff7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дому - да.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8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САЙТЕ ИНФОРМАЦИИ: 1. Информация о дате создания образовательной организации - да; 2. Информация об учредителе, учредителях образовательной организации - да; 3. Информация о месте нахождения образовательной организации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ее филиалов (при наличии) - да; 4. Информация о режиме, графике работы - да; 5. Информация о контактных телефонах и об адресах электронной почты - да; 7. Сведения о положениях о структурных подразделениях (об органах управления) с приложением копий указан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положений (при их наличии))* - да; 8. Устав образовательной организации - да; 9. Лицензии на осуществление образовательной деятельности (с приложениями) - да; 10. Свидетельства о государственной аккредитации (с приложениями) - да; 11. План финансово-хо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 - да; 12. Локальные нормативные акты по основным вопросам организации и осущ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- да; 13.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авила внутреннего распорядка обучающихся, правила внутреннего трудового распорядка и коллективный договор - да; 14. Отчет о результатах самообследования - да; 15. Документ о порядке оказания платных образовательных услуг (при наличии), в том числе образец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договора об оказании платных образовательных услуг, документ об утверждении стоимости обучения по каждой образовательной программе* - да; 16. Предписания органов, осуществляющих государственный контроль (надзор) в сфере образования, отчеты об исполнении 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ких предписаний (при наличии)* - да; 17. Информация о реализуемых уровнях образования - да; 18. Информация о формах обучения - да; 19. Информация о нормативных сроках обучения - да; 20. Информация о сроке действия государственной аккредитации образовательн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 программ (при наличии государственной аккредитации) - да; 21. Информация об описании образовательных программ с приложением их копий - да; 22. Информация об учебных планах реализуемых образовательных программ с приложением их копий - да; 23. Аннотации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рабочим программам дисциплин (по каждой дисциплине в составе образовательной программы) с приложением их копий (при наличии) - да; 24. Информация о календарных учебных графиках с приложением их копий - да; 25. Информация о методических и иных документах,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разработанных образовательной организацией для обеспечения образовательного процесса - да; 26.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 - да; 27. 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лиц - да; 28. Информация о языках, на которых осуществляется образование (обучение) - да; 29. Образовательные организации, реализующие общеобразовательные программы, дополнительно указывают наименование образовательной программы* - нет; 30. Уровень образ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ования - да; 31. 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ндартов размещать гиперссылки на соответствующие документы на сайте Минобрнауки России - да; 33. Информация о персональном составе педагогических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работников с указанием уровня образования, квалификации и опыта работы, в том числе: фамилия, имя, отчество (п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переподготовке (при наличии); общий стаж работы; стаж работы по специальности - да; 34. 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- да; 35. Информация о обеспечении доступа в здания образовательной 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инвалидов и лиц с ограниченными возможностями здоровья - да; 36. Информация о условиях питания обучающихся, в том числе инвалидов и лиц с ограниченными возможностями здоровья - да; 37. Информация об условиях охраны здоровья обучающихся, в том числе инвал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идов и лиц с ограниченными возможностями здоровья - да; 38. 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да; 39.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- да; 40. Информация о наличии специальных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технических средств обучения коллективного и индивидуального пользования для инвалидов и лиц с ограниченными возможностями здоровья - да; 41. Информация о наличии и условиях предоставления обучающимся стипендий, мер социальной поддержки - да; 42. 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щежитии (при наличии)* - да; 43. Информация о наличии и порядке оказания платных образовательных услуг (при наличии)* - да; 44. Информация об объеме образовательной деятельности, финансовое обеспечение которой осуществляется за счет бюджетных ассигнований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- да; 45. Информация о поступлении финансовых и материальных средств и об их расходовании по ито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гам финансового года - да; 46.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бюджетов субъектов Российской Федерации, местных бюджетов, по договорам об образовании за счет средств физических и (или) юридических лиц) - да.</w:t>
            </w:r>
          </w:p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СТЕНДЕ ИНФОРМАЦИИ: недостатки не выявлены.</w:t>
            </w:r>
          </w:p>
        </w:tc>
      </w:tr>
    </w:tbl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tbl>
      <w:tblPr>
        <w:tblStyle w:val="afff9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выполненными рельефно-точечным шрифтом Брайля; Размещение на сайте полной, достоверной и актуальной информации;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a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РЕЗУЛЬТАТЫ. ОРГАНИЗАЦИЯ: Муниципальное бюджетное дошкольное образовательное учреждение «Детский сад №2 «Ручеёк»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b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И ИНЫЕ ПОКАЗАТЕЛИ ОЦЕНКИ: Sn - 81,76; Численность обучающихся - 55; Чобщ - 6; Доля респондентов - 0,11; К1 - 89,3; Пин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 - 87; Инорм - 46; Инорм - 16; Истенд - 16; Исайт - 34; Пдист - 100; Тдист - 30; Сдист - 4; Поткруд - 83; Устенд - 5; - 5; К2 - 91,5; Пкомф.усл - 100; Ткомф - 20; Скомф - 5; Укомф - 5; Пкомфуд - 83; К3 - 62; Поргдост - 0; Торгдост - 20; Соргдост - 0; Пусл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угдост - 80; Туслугдост - 20; Суслугдост - 4; Пдостуд - 100; Чинв - 1; Удост - 1; К4 - 83; Пперв.конт уд - 83; Уперв.конт - 5; Показ.услугуд - 83; Уоказ.услуг - 5; Пвежл.дистуд - 83; Увежл.дист - 5; К5 - 83; Преком - 83; Уреком - 5; Уорг.усл - 5; Порг.услу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- 83; Ууд - 5; Пуд - 83; Ууд - 5; Пуд - 83. Сокращения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пояснения приведены на странице 2.</w:t>
            </w:r>
          </w:p>
        </w:tc>
      </w:tr>
    </w:tbl>
    <w:p w:rsidR="00B14381" w:rsidRDefault="00B14381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Style w:val="afffc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дому - да.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d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САЙТЕ ИНФОРМАЦИИ: 1. Информация о дате создания образовательной организации - да; 2. Информация об учредителе, учредителях образовательной организации - да; 3. Информация о месте нахождения образовательной организации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ее филиалов (при наличии) - да; 4. Информация о режиме, графике работы - да; 5. Информация о контактных телефонах и об адресах электронной почты - да; 7. Сведения о положениях о структурных подразделениях (об органах управления) с приложением копий указан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положений (при их наличии))* - да; 8. Устав образовательной организации - да; 9. Лицензии на осуществление образовательной деятельности (с приложениями) - да; 10. Свидетельства о государственной аккредитации (с приложениями) - да; 11. План финансово-хо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 - да; 12. Локальные нормативные акты по основным вопросам организации и осущ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- да; 13.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авила внутреннего распорядка обучающихся, правила внутреннего трудового распорядка и коллективный договор - да; 14. Отчет о результатах самообследования - да; 15. Документ о порядке оказания платных образовательных услуг (при наличии), в том числе образец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договора об оказании платных образовательных услуг, документ об утверждении стоимости обучения по каждой образовательной программе* - нет; 16. Предписания органов, осуществляющих государственный контроль (надзор) в сфере образования, отчеты об исполнении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аких предписаний (при наличии)* - да; 17. Информация о реализуемых уровнях образования - да; 18. Информация о формах обучения - да; 19. Информация о нормативных сроках обучения - да; 20. Информация о сроке действия государственной аккредитации образователь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программ (при наличии государственной аккредитации) - да; 21. Информация об описании образовательных программ с приложением их копий - да; 22. Информация об учебных планах реализуемых образовательных программ с приложением их копий - нет; 23. Аннотации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рабочим программам дисциплин (по каждой дисциплине в составе образовательной программы) с приложением их копий (при наличии) - нет; 24. Информация о календарных учебных графиках с приложением их копий - нет; 25. Информация о методических и иных документ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ах, разработанных образовательной организацией для обеспечения образовательного процесса - нет; 26.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сов, 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 - нет; 27. Инф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ических лиц - да; 28. Информация о языках, на которых осуществляется образование (обучение) - да; 29. Образовательные организации, реализующие общеобразовательные программы, дополнительно указывают наименование образовательной программы* - нет; 30. Уровень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- да; 31. 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копий федеральных государственных образовательных стандартов и образовательн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 стандартов размещать гиперссылки на соответствующие документы на сайте Минобрнауки России - да; 33. 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нальной переподготовке (при наличии); общий стаж работы; стаж работы по специальности - нет; 34. 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- да; 35. Информация о обеспечении доступа в здания образовательной орг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анизации инвалидов и лиц с ограниченными возможностями здоровья - да; 36. Информация о условиях питания обучающихся, в том числе инвалидов и лиц с ограниченными возможностями здоровья - да; 37. Информация об условиях охраны здоровья обучающихся, в том числ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инвалидов и лиц с ограниченными возможностями здоровья - да; 38. 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оровья; - да; 39.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- да; 40. Информация о наличии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альных технических средств обучения коллективного и индивидуального пользования для инвалидов и лиц с ограниченными возможностями здоровья - да; 41. Информация о наличии и условиях предоставления обучающимся стипендий, мер социальной поддержки - нет; 42.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в общежитии (при наличии)* - нет; 43. Информация о наличии и порядке оказания платных образовательных услуг (при наличии)* - нет; 44. Информация об объеме образовательной деятельности, финансовое обеспечение которой осуществляется за счет бюджетных 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- да; 45. Информация о поступлении финансовых и материальных средств и об их расходова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нии по итогам финансового года - да; 46.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бюджетов субъектов Российской Федерации, местных бюджетов, по договорам об образовании за счет средств физических и (или) юридических лиц) - нет.</w:t>
            </w:r>
          </w:p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СТЕНДЕ ИНФОРМАЦИИ: недостатки не выявлены.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fe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выполненными рельефно-точечным шрифтом Брайля; Размещение на сайте полной, достоверной и актуальной информации;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РЕЗУЛЬТАТЫ. ОРГАНИЗАЦИЯ: Муниципальное бюджетное дошкольное образовательное учреждение «Детский сад №3 «Солнышко»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И ИНЫЕ ПОКАЗАТЕЛИ ОЦЕНКИ: Sn - 81,42; Численность обучающихся - 53; Чобщ - 37; Доля респондентов - 0,7; К1 - 91,1;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 - 97; Инорм - 46; Инорм - 16; Истенд - 16; Исайт - 43; Пдист - 100; Тдист - 30; Сдист - 4; Поткруд - 80; Устенд - 28; - 31; К2 - 93; Пкомф.усл - 100; Ткомф - 20; Скомф - 5; Укомф - 32; Пкомфуд - 86; К3 - 62; Поргдост - 0; Торгдост - 20; Соргдост - 0;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услугдост - 80; Туслугдост - 20; Суслугдост - 4; Пдостуд - 100; Чинв - 2; Удост - 2; К4 - 80; Пперв.конт уд - 86;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Уперв.конт - 32; Показ.услугуд - 76; Уоказ.услуг - 28; Пвежл.дистуд - 76; Увежл.дист - 28; К5 - 81; Преком - 84; Уреком - 31; Уорг.усл - 31;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орг.услуд - 84; Ууд - 29; Пуд - 78; Ууд - 29; Пуд - 78. Сокращения и пояснения приведены на странице 2.</w:t>
            </w:r>
          </w:p>
        </w:tc>
      </w:tr>
    </w:tbl>
    <w:p w:rsidR="00B14381" w:rsidRDefault="00B14381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Style w:val="affff1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дому - да.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2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САЙТЕ ИНФОРМАЦИИ: 1. Информация о дате создания образовательной организации - да; 2. Информация об учредителе, учредителях образовательной организации - да; 3. Информация о месте нахождения образовательной организации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ее филиалов (при наличии) - да; 4. Информация о режиме, графике работы - да; 5. Информация о контактных телефонах и об адресах электронной почты - да; 7. Сведения о положениях о структурных подразделениях (об органах управления) с приложением копий указан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положений (при их наличии))* - да; 8. Устав образовательной организации - да; 9. Лицензии на осуществление образовательной деятельности (с приложениями) - да; 10. Свидетельства о государственной аккредитации (с приложениями) - да; 11. План финансово-хо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 - да; 12. Локальные нормативные акты по основным вопросам организации и осущ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- да; 13.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авила внутреннего распорядка обучающихся, правила внутреннего трудового распорядка и коллективный договор - да; 14. Отчет о результатах самообследования - да; 15. Документ о порядке оказания платных образовательных услуг (при наличии), в том числе образец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договора об оказании платных образовательных услуг, документ об утверждении стоимости обучения по каждой образовательной программе* - да; 16. Предписания органов, осуществляющих государственный контроль (надзор) в сфере образования, отчеты об исполнении 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ких предписаний (при наличии)* - да; 17. Информация о реализуемых уровнях образования - да; 18. Информация о формах обучения - да; 19. Информация о нормативных сроках обучения - да; 20. Информация о сроке действия государственной аккредитации образовательн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 программ (при наличии государственной аккредитации) - да; 21. Информация об описании образовательных программ с приложением их копий - да; 22. Информация об учебных планах реализуемых образовательных программ с приложением их копий - да; 23. Аннотации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рабочим программам дисциплин (по каждой дисциплине в составе образовательной программы) с приложением их копий (при наличии) - нет; 24. Информация о календарных учебных графиках с приложением их копий - да; 25. Информация о методических и иных документах,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разработанных образовательной организацией для обеспечения образовательного процесса - да; 26.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 - нет; 27. Информа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ких лиц - да; 28. Информация о языках, на которых осуществляется образование (обучение) - да; 29. Образовательные организации, реализующие общеобразовательные программы, дополнительно указывают 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образовательной программы* - нет; 30. Уровень 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азования - да; 31. 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тандартов размещать гиперссылки на соответствующие документы на сайте Минобрнауки России - да; 33. 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переподготовке (при наличии); общий стаж работы; стаж работы по специальности - да; 34. 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- да; 35. Информация о обеспечении доступа в здания образовательной организа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ции инвалидов и лиц с ограниченными возможностями здоровья - да; 36. Информация о условиях питания обучающихся, в том числе инвалидов и лиц с ограниченными возможностями здоровья - да; 37. Информация об условиях охраны здоровья обучающихся, в том числе инв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алидов и лиц с ограниченными возможностями здоровья - да; 38. 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я; - да; 39.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- да; 40. Информация о наличии специальны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технических средств обучения коллективного и индивидуального пользования для инвалидов и лиц с ограниченными возможностями здоровья - да; 41. Информация о наличии и условиях предоставления обучающимся стипендий, мер социальной поддержки - да; 42. Информа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общежитии (при наличии)* - да; 43. Информация о наличии и порядке оказания платных образовательных услуг (при наличии)* - да; 44. Информация об объеме образовательной деятельности, финансовое обеспечение которой осуществляется за счет бюджетных ассигновани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- да; 45. Информация о поступлении финансовых и материальных средств и об их расходовании по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тогам финансового года - да; 46.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бюджетов субъектов Российской Федерации, местных бюджетов, по договорам об образовании за счет средств физических и (или) юридических лиц) - да.</w:t>
            </w:r>
          </w:p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СТЕНДЕ ИНФОРМАЦИИ: недостатки не выявлены.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ff3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выполненными рельефно-точечным шрифтом Брайля; Размещение на сайте полной, достоверной и актуальной информации;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4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РЕЗУЛЬТАТЫ. ОРГАНИЗАЦИЯ: Муниципальное бюджетное дошкольное образовательное учреждение «Детский сад №4 «Теремок»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5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И ИНЫЕ ПОКАЗАТЕЛИ ОЦЕНКИ: Sn - 79,8; Численность обучающихся - 117; Чобщ - 14; Доля респондентов - 0,12; К1 - 95,7;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 - 95; Инорм - 46; Инорм - 16; Истенд - 16; Исайт - 41; Пдист - 100; Тдист - 30; Сдист - 4; Поткруд - 93; Устенд - 13; - 13; К2 - 93; Пкомф.усл - 100; Ткомф - 20; Скомф - 5; Укомф - 12; Пкомфуд - 86; К3 - 32; Поргдост - 0; Торгдост - 20; Соргдост - 0;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услугдост - 80;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Туслугдост - 20; Суслугдост - 4; Пдостуд - 0; Чинв - 0; Удост - 1; К4 - 90,2; Пперв.конт уд - 93; Уперв.конт - 13; Показ.услугуд - 86; Уоказ.услуг - 12; Пвежл.дистуд - 93; Увежл.дист - 13; К5 - 88,1; Преком - 93; Уреком - 13; Уорг.усл - 12;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Порг.услуд - 86; Ууд - 12; Пуд - 86; Ууд - 12; Пуд - 86. Сокращения и пояснения приведены на странице 2.</w:t>
            </w:r>
          </w:p>
        </w:tc>
      </w:tr>
    </w:tbl>
    <w:p w:rsidR="00B14381" w:rsidRDefault="00B14381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Style w:val="affff6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дому - да.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7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САЙТЕ ИНФОРМАЦИИ: 1. Информация о дате создания образовательной организации - да; 2. Информация об учредителе, учредителях образовательной организации - да; 3. Информация о месте нахождения образовательной организации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ее филиалов (при наличии) - да; 4. Информация о режиме, графике работы - да; 5. Информация о контактных телефонах и об адресах электронной почты - да; 7. Сведения о положениях о структурных подразделениях (об органах управления) с приложением копий указан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положений (при их наличии))* - да; 8. Устав образовательной организации - да; 9. Лицензии на осуществление образовательной деятельности (с приложениями) - да; 10. Свидетельства о государственной аккредитации (с приложениями) - да; 11. План финансово-хо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 - да; 12. Локальные нормативные акты по основным вопросам организации и осущ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- да; 13.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авила внутреннего распорядка обучающихся, правила внутреннего трудового распорядка и коллективный договор - да; 14. Отчет о результатах самообследования - да; 15. Документ о порядке оказания платных образовательных услуг (при наличии), в том числе образец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договора об оказании платных образовательных услуг, документ об утверждении стоимости обучения по каждой образовательной программе* - да; 16. Предписания органов, осуществляющих государственный контроль (надзор) в сфере образования, отчеты об исполнении 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ких предписаний (при наличии)* - да; 17. Информация о реализуемых уровнях образования - да; 18. Информация о формах обучения - да; 19. Информация о нормативных сроках обучения - да; 20. Информация о сроке действия государственной аккредитации образовательн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ых программ (при наличии государственной аккредитации) - да; 21. Информация об описании образовательных программ с приложением их копий - нет; 22. Информация об учебных планах реализуемых образовательных программ с приложением их копий - да; 23. Аннотации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рабочим программам дисциплин (по каждой дисциплине в составе образовательной программы) с приложением их копий (при наличии) - нет; 24. Информация о календарных учебных графиках с приложением их копий - да; 25. Информация о методических и иных документах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разработанных образовательной организацией для обеспечения образовательного процесса - да; 26.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 - нет; 27. Информ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ских лиц - да; 28. Информация о языках, на которых осуществляется образование (обучение) - да; 29.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Образовательные организации, реализующие общеобразовательные программы, дополнительно указывают наименование образовательной программы* - нет; 30. Уровень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разования - да; 31. 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стандартов размещать гиперссылки на соответствующие документы на сайте Минобрнауки России - да; 33. 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ьной переподготовке (при наличии); общий стаж работы; стаж работы по специальности - да; 34. 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- да; 35. Информация о обеспечении доступа в здания образовательной организ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ации инвалидов и лиц с ограниченными возможностями здоровья - да; 36. Информация о условиях питания обучающихся, в том числе инвалидов и лиц с ограниченными возможностями здоровья - да; 37. Информация об условиях охраны здоровья обучающихся, в том числе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валидов и лиц с ограниченными возможностями здоровья - да; 38. 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ья; - да; 39.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- да; 40. Информация о наличии специальн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 технических средств обучения коллективного и индивидуального пользования для инвалидов и лиц с ограниченными возможностями здоровья - да; 41. Информация о наличии и условиях предоставления обучающимся стипендий, мер социальной поддержки - да; 42. Информ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общежитии (при наличии)* - да; 43. Информация о наличии и порядке оказания платных образовательных услуг (при наличии)* - да; 44. Информация об объеме образовательной деятельности, финансовое обеспечение которой осуществляется за счет бюджетных ассигнован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- да; 45. Информация о поступлении финансовых и материальных средств и об их расходовании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итогам финансового года - да; 46.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 бюджетов субъектов Российской Федерации, местных бюджетов, по договорам об образовании за счет средств физических и (или) юридических лиц) - нет.</w:t>
            </w:r>
          </w:p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СТЕНДЕ ИНФОРМАЦИИ: недостатки не выявлены.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ff8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выполненными рельефно-точечным шрифтом Брайля; Размещение на сайте полной, достоверной и актуальной информации;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9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РЕЗУЛЬТАТЫ. ОРГАНИЗАЦИЯ: Муниципальное бюджетное дошкольное образовательное учреждение «Детский сад №6 «Мамонтёнок»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a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И ИНЫЕ ПОКАЗАТЕЛИ ОЦЕНКИ: Sn - 80,56; Численность обучающихся - 17; Чобщ - 5; Доля респондентов - 0,29; К1 - 90,8;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Пинф - 96; Инорм - 46; Инорм - 16; Истенд - 16; Исайт - 42; Пдист - 100; Тдист - 30; Сдист - 4; Поткруд - 80; Устенд - 4; - 4; К2 - 90; Пкомф.усл - 100; Ткомф - 20; Скомф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5; Укомф - 4; Пкомфуд - 80; К3 - 62; Поргдост - 0; Торгдост - 20; Соргдост - 0; 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слугдост - 80; Туслугдост - 20; Суслугдост - 4; Пдостуд - 100; Чинв - 1; Удост - 1; К4 - 80; Пперв.конт уд - 80; Уперв.конт - 4; Показ.услугуд - 80; Уоказ.услуг - 4; Пвежл.дистуд - 80; Увежл.дист - 4; К5 - 80; Преком - 80; Уреком - 4; Уорг.усл - 4; Порг.ус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луд - 80; Ууд - 4; Пуд - 80; Ууд - 4; Пуд - 80. Сокращения и пояснения приведены на странице 2.</w:t>
            </w:r>
          </w:p>
        </w:tc>
      </w:tr>
    </w:tbl>
    <w:p w:rsidR="00B14381" w:rsidRDefault="00B14381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Style w:val="affffb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дому - да.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c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САЙТЕ ИНФОРМАЦИИ: 1. Информация о дате создания образовательной организации - да; 2. Информация об учредителе, учредителях образовательной организации - да; 3. Информация о месте нахождения образовательной организации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ее филиалов (при наличии) - да; 4. Информация о режиме, графике работы - да; 5. Информация о контактных телефонах и об адресах электронной почты - да; 7. Сведения о положениях о структурных подразделениях (об органах управления) с приложением копий указан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положений (при их наличии))* - да; 8. Устав образовательной организации - да; 9. Лицензии на осуществление образовательной деятельности (с приложениями) - да; 10. Свидетельства о государственной аккредитации (с приложениями) - да; 11. План финансово-хо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 - да; 12. Локальные нормативные акты по основным вопросам организации и осущ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- да; 13.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авила внутреннего распорядка обучающихся, правила внутреннего трудового распорядка и коллективный договор - да; 14. Отчет о результатах самообследования - да; 15. Документ о порядке оказания платных образовательных услуг (при наличии), в том числе образец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договора об оказании платных образовательных услуг, документ об утверждении стоимости обучения по каждой образовательной программе* - да; 16. Предписания органов, осуществляющих государственный контроль (надзор) в сфере образования, отчеты об исполнении 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ких предписаний (при наличии)* - да; 17. Информация о реализуемых уровнях образования - да; 18. Информация о формах обучения - да; 19. Информация о нормативных сроках обучения - да; 20. Информация о сроке действия государственной аккредитации образовательн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 программ (при наличии государственной аккредитации) - да; 21. Информация об описании образовательных программ с приложением их копий - да; 22. Информация об учебных планах реализуемых образовательных программ с приложением их копий - да; 23. Аннотации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рабочим программам дисциплин (по каждой дисциплине в составе образовательной программы) с приложением их копий (при наличии) - нет; 24. Информация о календарных учебных графиках с приложением их копий - да; 25. Информация о методических и иных документах,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разработанных образовательной организацией для обеспечения образовательного процесса - да; 26.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 - нет; 27. Информа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(или) юридичес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ких лиц - да; 28. Информация о языках, на которых осуществляется образование (обучение) - да; 29. Образовательные организации, реализующие общеобразовательные программы, дополнительно указывают наименование образовательной программы* - нет; 30. Уровень 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азования - да; 31. 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тандартов размещать гиперссылки на соответствующие документы на сайте Минобрнауки России - да; 33. 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переподготовке (при наличии); общий стаж работы; стаж работы по специальности - да; 34. 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- да; 35. Информация о обеспечении доступа в здания образовательной организа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ции инвалидов и лиц с ограниченными возможностями здоровья - да; 36. Информация о условиях питания обучающихся, в том числе инвалидов и лиц с ограниченными возможностями здоровья - да; 37. Информация об условиях охраны здоровья обучающихся, в том числе инв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алидов и лиц с ограниченными возможностями здоровья - да; 38. 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я; - да; 39.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- нет; 40. Информация о наличии специальн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 технических средств обучения коллективного и индивидуального пользования для инвалидов и лиц с ограниченными возможностями здоровья - да; 41. Информация о наличии и условиях предоставления обучающимся стипендий, мер социальной поддержки - да; 42. Информ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общежитии (при наличии)* - да; 43. Информация о наличии и порядке оказания платных образовательных услуг (при наличии)* - да; 44. Информация об объеме образовательной деятельности, финансовое обеспечение которой осуществляется за счет бюджетных ассигнован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- да; 45. Информация о поступлении финансовых и материальных средств и об их расходовании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итогам финансового года - да; 46.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 бюджетов субъектов Российской Федерации, местных бюджетов, по договорам об образовании за счет средств физических и (или) юридических лиц) - да.</w:t>
            </w:r>
          </w:p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СТЕНДЕ ИНФОРМАЦИИ: недостатки не выявлены.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ffd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выполненными рельефно-точечным шрифтом Брайля; Размещение на сайте полной, достоверной и актуальной информации;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e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РЕЗУЛЬТАТЫ. ОРГАНИЗАЦИЯ: Муниципальное бюджетное дошкольное образовательное учреждение «Детский сад №10 «Семицветик»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f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И ИНЫЕ ПОКАЗАТЕЛИ ОЦЕНКИ: Sn - 82,44; Численность обучающихся - 174; Чобщ - 58; Доля респондентов - 0,33; К1 - 91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,1; Пинф - 97; Инорм - 46; Инорм - 16; Истенд - 16; Исайт - 43;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Пдист - 100; Тдист - 30; Сдист - 4; Поткруд - 80; Устенд - 47; - 46; К2 - 94; Пкомф.усл - 100; Ткомф - 20; Скомф - 5; Укомф - 51; Пкомфуд - 88; К3 - 62; Поргдост - 0; Торгдост - 20; Соргдост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0; Пуслугдост - 80; Туслугдост - 20; Суслугдост - 4; Пдостуд - 100; Чинв - 3; Удост - 3; К4 - 81,6; Пперв.конт уд - 83; Уперв.конт - 48; Показ.услугуд - 78; Уоказ.услуг - 45; Пвежл.дистуд - 86; Увежл.дист - 50; К5 - 83,5; Преком - 86; Уреком - 50; Уорг.ус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 - 47; Порг.услуд - 81; Ууд - 48; Пуд - 83; Ууд - 48; Пуд - 83. Сокращения и пояснения приведены на странице 2.</w:t>
            </w:r>
          </w:p>
        </w:tc>
      </w:tr>
    </w:tbl>
    <w:p w:rsidR="00B14381" w:rsidRDefault="00B14381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Style w:val="afffff0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дому - да.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f1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САЙТЕ ИНФОРМАЦИИ: 1. Информация о дате создания образовательной организации - да; 2. Информация об учредителе, учредителях образовательной организации - да; 3. Информация о месте нахождения образовательной организации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ее филиалов (при наличии) - да; 4. Информация о режиме, графике работы - да; 5. Информация о контактных телефонах и об адресах электронной почты - да; 7. Сведения о положениях о структурных подразделениях (об органах управления) с приложением копий указан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положений (при их наличии))* - да; 8. Устав образовательной организации - да; 9. Лицензии на осуществление образовательной деятельности (с приложениями) - да; 10. Свидетельства о государственной аккредитации (с приложениями) - да; 11. План финансово-хо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 - да; 12. Локальные нормативные акты по основным вопросам организации и осущ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- да; 13.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авила внутреннего распорядка обучающихся, правила внутреннего трудового распорядка и коллективный договор - да; 14. Отчет о результатах самообследования - да; 15. Документ о порядке оказания платных образовательных услуг (при наличии), в том числе образец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договора об оказании платных образовательных услуг, документ об утверждении стоимости обучения по каждой образовательной программе* - да; 16. Предписания органов, осуществляющих государственный контроль (надзор) в сфере образования, отчеты об исполнении 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ких предписаний (при наличии)* - да; 17. Информация о реализуемых уровнях образования - да; 18. Информация о формах обучения - да; 19. Информация о нормативных сроках обучения - да; 20. Информация о сроке действия государственной аккредитации образовательн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 программ (при наличии государственной аккредитации) - да; 21. Информация об описании образовательных программ с приложением их копий - да; 22. Информация об учебных планах реализуемых образовательных программ с приложением их копий - да; 23. Аннотации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рабочим программам дисциплин (по каждой дисциплине в составе образовательной программы) с приложением их копий (при наличии) - нет; 24. Информация о календарных учебных графиках с приложением их копий - да; 25. Информация о методических и иных документах,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разработанных образовательной организацией для обеспечения образовательного процесса - да; 26.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 - да; 27. Информац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ия о численности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их лиц - да; 28. Информация о языках, на которых осуществляется образование (обучение) - да; 29. Образовательные организации, реализующие общеобразовательные программы, дополнительно указывают наименование образовательной программы* - нет; 30. Уровень обра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зования - да; 31. 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андартов размещать гиперссылки на соответствующие документы на сайте Минобрнауки России - да; 33. 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 переподготовке (при наличии); общий стаж работы; стаж работы по специальности - да; 34. 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- да; 35. Информация о обеспечении доступа в здания образовательной организац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ии инвалидов и лиц с ограниченными возможностями здоровья - да; 36. Информация о условиях питания обучающихся, в том числе инвалидов и лиц с ограниченными возможностями здоровья - да; 37. Информация об условиях охраны здоровья обучающихся, в том числе инва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лидов и лиц с ограниченными возможностями здоровья - да; 38. 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- да; 39.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- нет; 40. Информация о наличии специальны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технических средств обучения коллективного и индивидуального пользования для инвалидов и лиц с ограниченными возможностями здоровья - да; 41. Информация о наличии и условиях предоставления обучающимся стипендий, мер социальной поддержки - да; 42. Информа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общежитии (при наличии)* - да; 43. Информация о наличии и порядке оказания платных образовательных услуг (при наличии)* - да; 44. Информация об объеме образовательной деятельности, финансовое обеспечение которой осуществляется за счет бюджетных ассигновани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- да; 45. Информация о поступлении финансовых и материальных средств и об их расходовании по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тогам финансового года - да; 46.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бюджетов субъектов Российской Федерации, местных бюджетов, по договорам об образовании за счет средств физических и (или) юридических лиц) - да.</w:t>
            </w:r>
          </w:p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СТЕНДЕ ИНФОРМАЦИИ: недостатки не выявлены.</w:t>
            </w:r>
          </w:p>
        </w:tc>
      </w:tr>
    </w:tbl>
    <w:p w:rsidR="00B14381" w:rsidRDefault="00791AEE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tbl>
      <w:tblPr>
        <w:tblStyle w:val="afffff2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выполненными рельефно-точечным шрифтом Брайля; Размещение на сайте полной, достоверной и актуальной информации;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f3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РЕЗУЛЬТАТЫ. ОРГАНИЗАЦИЯ: Муниципальное бюджетное дошкольное образовательное учреждение "Детский сад №11 "Колосок"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f4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ИТОГОВЫЕ И ИНЫЕ ПОКАЗАТЕЛИ ОЦЕНКИ: Sn - 81,04; Численность обучающихся - 150; Чобщ - 77; Доля респондентов - 0,51; К1 - 93,5;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Пинф - 97; Инорм - 46; Инорм - 16; Истенд - 16; Исайт - 43; Пдист - 100; Тдист - 30; Сдист - 4; Поткруд - 86; Устенд - 65; - 67; К2 - 91,5; Пкомф.усл - 100; Ткомф - 20; Скомф - 5; Укомф - 64; Пкомфуд - 83; К3 - 54,5; Поргдост - 0; Торгдост - 20; Соргдост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- 0; Пуслугдост - 80; Туслугдост - 20; Суслугдост - 4; Пдостуд - 75; Чинв - 3; Удост - 4; К4 - 82,8; Пперв.конт уд - 90; Уперв.конт - 69; Показ.услугуд - 78; Уоказ.услуг - 60; Пвежл.дистуд - 78; Увежл.дист - 60; К5 - 82,9; Преком - 83; Уреком - 64; Уорг.ус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 - 69; Порг.услуд - 90; Ууд - 62; Пуд - 80; Ууд - 62; Пуд - 80. Сокращения и пояснения приведены на странице 2.</w:t>
            </w:r>
          </w:p>
        </w:tc>
      </w:tr>
    </w:tbl>
    <w:p w:rsidR="00B14381" w:rsidRDefault="00B14381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Style w:val="afffff5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дому - да.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f6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САЙТЕ ИНФОРМАЦИИ: 1. Информация о дате создания образовательной организации - да; 2. Информация об учредителе, учредителях образовательной организации - да; 3. Информация о месте нахождения образовательной организации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ее филиалов (при наличии) - да; 4. Информация о режиме, графике работы - да; 5. Информация о контактных телефонах и об адресах электронной почты - да; 7. Сведения о положениях о структурных подразделениях (об органах управления) с приложением копий указан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положений (при их наличии))* - да; 8. Устав образовательной организации - да; 9. Лицензии на осуществление образовательной деятельности (с приложениями) - да; 10. Свидетельства о государственной аккредитации (с приложениями) - да; 11. План финансово-хо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 - да; 12. Локальные нормативные акты по основным вопросам организации и осущ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- да; 13.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авила внутреннего распорядка обучающихся, правила внутреннего трудового распорядка и коллективный договор - да; 14. Отчет о результатах самообследования - да; 15. Документ о порядке оказания платных образовательных услуг (при наличии), в том числе образец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договора об оказании платных образовательных услуг, документ об утверждении стоимости обучения по каждой образовательной программе* - да; 16. Предписания органов, осуществляющих государственный контроль (надзор) в сфере образования, отчеты об исполнении 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ких предписаний (при наличии)* - да; 17. Информация о реализуемых уровнях образования - да; 18. Информация о формах обучения - да; 19. Информация о нормативных сроках обучения - да; 20. Информация о сроке действия государственной аккредитации образовательн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 программ (при наличии государственной аккредитации) - да; 21. Информация об описании образовательных программ с приложением их копий - да; 22. Информация об учебных планах реализуемых образовательных программ с приложением их копий - да; 23. Аннотации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рабочим программам дисциплин (по каждой дисциплине в составе образовательной программы) с приложением их копий (при наличии) - нет; 24. Информация о календарных учебных графиках с приложением их копий - да; 25. Информация о методических и иных документах,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разработанных образовательной организацией для обеспечения образовательного процесса - да; 26.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дисциплин (модулей), практики, предусмотренных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 - нет; 27. Информа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ких лиц - да; 28. Информация о языках, на которых осуществляется образование (обучение) - да; 29. Образовательные организации, реализующие общеобразовательные программы, дополнительно указывают наименование образовательной программы* - нет; 30. Уровень 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азования - да; 31. 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тандартов размещать гиперссылки на соответствующие документы на сайте Минобрнауки России - да; 33. 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переподготовке (при наличии); общий стаж работы; стаж работы по специальности - да; 34. 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- да; 35. Информация о обеспечении доступа в здания образовательной организа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ции инвалидов и лиц с ограниченными возможностями здоровья - да; 36. Информация о условиях питания обучающихся, в том числе инвалидов и лиц с ограниченными возможностями здоровья - да; 37. Информация об условиях охраны здоровья обучающихся, в том числе инв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алидов и лиц с ограниченными возможностями здоровья - да; 38. 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я; - да; 39.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- да; 40. Информация о наличии специальны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технических средств обучения коллективного и индивидуального пользования для инвалидов и лиц с ограниченными возможностями здоровья - да; 41. Информация о наличии и условиях предоставления обучающимся стипендий, мер социальной поддержки - да; 42. Информа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общежитии (при наличии)* - да; 43. Информация о наличии и порядке оказания платных образовательных услуг (при наличии)* - да; 44. Информация об объеме образовательной деятельности, финансовое обеспечение которой осуществляется за счет бюджетных ассигновани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- да; 45. Информация о поступлении финансовых и материальных средств и об их расходовании по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тогам финансового года - да; 46.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бюджетов субъектов Российской Федерации, местных бюджетов, по договорам об образовании за счет средств физических и (или) юридических лиц) - да.</w:t>
            </w:r>
          </w:p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СТЕНДЕ ИНФОРМАЦИИ: недостатки не выявлены.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fff7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выполненными рельефно-точечным шрифтом Брайля; Размещение на сайте полной, достоверной и актуальной информации;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f8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РЕЗУЛЬТАТЫ. ОРГАНИЗАЦИЯ: Муниципальное бюджетное дошкольное образовательное учреждение «Детский сад №13 «Ласточка»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f9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И ИНЫЕ ПОКАЗАТЕЛИ ОЦЕНКИ: Sn - 80,22; Численность обучающихся - 311; Чобщ - 36; Доля респондентов - 0,12; К1 - 91,4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Пинф - 98; Инорм - 46; Инорм - 16; Истенд - 16; Исайт - 44; Пдист - 100; Тдист - 30; Сдист - 4; Поткруд - 80; Устенд - 30; - 28; К2 - 91,5; Пкомф.усл - 100; Ткомф - 20; Скомф - 5; Укомф - 30; Пкомфуд - 83; К3 - 62; Поргдост - 0; Торгдост - 20; Соргдост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0; Пуслугдост - 80; Туслугдост - 20; Суслугдост - 4; Пдостуд - 100; Чинв - 2; Удост - 2; К4 - 77,6; Пперв.конт уд - 75; Уперв.конт - 27; Показ.услугуд - 83; Уоказ.услуг - 30; Пвежл.дистуд - 72; Увежл.дист - 26; К5 - 78,6; Преком - 80; Уреком - 29; Уорг.ус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 - 28; Порг.услуд - 78; Ууд - 28; Пуд - 78; Ууд - 28; Пуд - 78. Сокращения и пояснения приведены на странице 2.</w:t>
            </w:r>
          </w:p>
        </w:tc>
      </w:tr>
    </w:tbl>
    <w:p w:rsidR="00B14381" w:rsidRDefault="00B14381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Style w:val="afffffa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дому - да.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fb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САЙТЕ ИНФОРМАЦИИ: 1. Информация о дате создания образовательной организации - да; 2. Информация об учредителе, учредителях образовательной организации - да; 3. Информация о месте нахождения образовательной организации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ее филиалов (при наличии) - да; 4. Информация о режиме, графике работы - да; 5. Информация о контактных телефонах и об адресах электронной почты - да; 7. Сведения о положениях о структурных подразделениях (об органах управления) с приложением копий указан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положений (при их наличии))* - да; 8. Устав образовательной организации - да; 9. Лицензии на осуществление образовательной деятельности (с приложениями) - да; 10. Свидетельства о государственной аккредитации (с приложениями) - да; 11. План финансово-хо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 - да; 12. Локальные нормативные акты по основным вопросам организации и осущ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- да; 13.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авила внутреннего распорядка обучающихся, правила внутреннего трудового распорядка и коллективный договор - да; 14. Отчет о результатах самообследования - да; 15. Документ о порядке оказания платных образовательных услуг (при наличии), в том числе образец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договора об оказании платных образовательных услуг, документ об утверждении стоимости обучения по каждой образовательной программе* - да; 16. Предписания органов, осуществляющих государственный контроль (надзор) в сфере образования, отчеты об исполнении 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ких предписаний (при наличии)* - да; 17. Информация о реализуемых уровнях образования - да; 18. Информация о формах обучения - да; 19. Информация о нормативных сроках обучения - да; 20. Информация о сроке действия государственной аккредитации образовательн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 программ (при наличии государственной аккредитации) - да; 21. Информация об описании образовательных программ с приложением их копий - да; 22. Информация об учебных планах реализуемых образовательных программ с приложением их копий - да; 23. Аннотации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рабочим программам дисциплин (по каждой дисциплине в составе образовательной программы) с приложением их копий (при наличии) - да; 24. Информация о календарных учебных графиках с приложением их копий - да; 25. Информация о методических и иных документах,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разработанных образовательной организацией для обеспечения образовательного процесса - да; 26. Информация о реализуемых образовательных программах, в том числе о реализуемых адаптированных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образовательных программах, с указанием учебных предметов, курсов,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 - да; 27. 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лиц - да; 28. Информация о языках, на которых осуществляется образование (обучение) - да; 29. Образовательные организации, реализующие общеобразовательные программы, дополнительно указывают наименование образовательной программы* - нет; 30. Уровень образ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ования - да; 31. 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ндартов размещать гиперссылки на соответствующие документы на сайте Минобрнауки России - да; 33. 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переподготовке (при наличии); общий стаж работы; стаж работы по специальности - да; 34. 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- да; 35. Информация о обеспечении доступа в здания образовательной 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инвалидов и лиц с ограниченными возможностями здоровья - да; 36. Информация о условиях питания обучающихся, в том числе инвалидов и лиц с ограниченными возможностями здоровья - да; 37. Информация об условиях охраны здоровья обучающихся, в том числе инвал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идов и лиц с ограниченными возможностями здоровья - да; 38. 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да; 39.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- да; 40. Информация о наличии специальных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технических средств обучения коллективного и индивидуального пользования для инвалидов и лиц с ограниченными возможностями здоровья - да; 41. Информация о наличии и условиях предоставления обучающимся стипендий, мер социальной поддержки - да; 42. 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щежитии (при наличии)* - да; 43. Информация о наличии и порядке оказания платных образовательных услуг (при наличии)* - да; 44. Информация об объеме образовательной деятельности, финансовое обеспечение которой осуществляется за счет бюджетных ассигнований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- да; 45. Информация о поступлении финансовых и материальных средств и об их расходовании по ито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гам финансового года - да; 46.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бюджетов субъектов Российской Федерации, местных бюджетов, по договорам об образовании за счет средств физических и (или) юридических лиц) - нет.</w:t>
            </w:r>
          </w:p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СТЕНДЕ ИНФОРМАЦИИ: недостатки не выявлены.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fffc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выполненными рельефно-точечным шрифтом Брайля; Размещение на сайте полной, достоверной и актуальной информации;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fd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ИНДИВИДУАЛЬНЫЕ РЕЗУЛЬТАТЫ. ОРГАНИЗАЦИЯ: Муниципальное бюджетное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дошкольное образовательное учреждение «Детский сад №17 «Тополёк»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fe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И ИНЫЕ ПОКАЗАТЕЛИ ОЦЕНКИ: Sn - 78,14; Численность обучающихся - 100; Чобщ - 11; Доля респондентов - 0,11; К1 - 93,8;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Пинф - 98; Инорм - 46; Инорм - 16; Истенд - 16; Исайт - 44; Пдист - 100; Тдист - 30; Сдист - 4; Поткруд - 86; Устенд - 10; - 9; К2 - 91; Пкомф.усл - 100; Ткомф - 20; Скомф - 5; Укомф - 9; Пкомфуд - 82; К3 - 32; Поргдост - 0; Торгдост - 20; Соргдост - 0;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услугдост - 80; Туслугдост - 20; Суслугдост - 4; Пдостуд - 0; Чинв - 0; Удост - 1; К4 - 85,6; Пперв.конт уд - 82; Уперв.конт - 9; Показ.услугуд - 91; Уоказ.услуг - 10; Пвежл.дистуд - 82; Увежл.дист - 9; К5 - 88,3; Преком - 82; Уреком - 9; Уорг.усл - 10;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рг.услуд - 91; Ууд - 10; Пуд - 91; Ууд - 10; Пуд - 91. Сокращения и пояснения приведены на странице 2.</w:t>
            </w:r>
          </w:p>
        </w:tc>
      </w:tr>
    </w:tbl>
    <w:p w:rsidR="00B14381" w:rsidRDefault="00B14381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Style w:val="affffff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дому - да.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ff0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САЙТЕ ИНФОРМАЦИИ: 1. Информация о дате создания образовательной организации - да; 2. Информация об учредителе, учредителях образовательной организации - да; 3. Информация о месте нахождения образовательной организации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ее филиалов (при наличии) - да; 4. Информация о режиме, графике работы - да; 5. Информация о контактных телефонах и об адресах электронной почты - да; 7. Сведения о положениях о структурных подразделениях (об органах управления) с приложением копий указан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положений (при их наличии))* - да; 8. Устав образовательной организации - да; 9. Лицензии на осуществление образовательной деятельности (с приложениями) - да; 10. Свидетельства о государственной аккредитации (с приложениями) - да; 11. План финансово-хо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 - да; 12. Локальные нормативные акты по основным вопросам организации и осущ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- да; 13.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авила внутреннего распорядка обучающихся, правила внутреннего трудового распорядка и коллективный договор - да; 14. Отчет о результатах самообследования - да; 15. Документ о порядке оказания платных образовательных услуг (при наличии), в том числе образец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договора об оказании платных образовательных услуг, документ об утверждении стоимости обучения по каждой образовательной программе* - да; 16. Предписания органов, осуществляющих государственный контроль (надзор) в сфере образования, отчеты об исполнении 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ких предписаний (при наличии)* - да; 17. Информация о реализуемых уровнях образования - да; 18. Информация о формах обучения - да; 19. Информация о нормативных сроках обучения - да; 20. Информация о сроке действия государственной аккредитации образовательн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 программ (при наличии государственной аккредитации) - да; 21. Информация об описании образовательных программ с приложением их копий - да; 22. Информация об учебных планах реализуемых образовательных программ с приложением их копий - да; 23. Аннотации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рабочим программам дисциплин (по каждой дисциплине в составе образовательной программы) с приложением их копий (при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наличии) - да; 24. Информация о календарных учебных графиках с приложением их копий - да; 25. Информация о методических и иных документах,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разработанных образовательной организацией для обеспечения образовательного процесса - да; 26.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 - нет; 27. Информац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их лиц - да; 28. Информация о языках, на которых осуществляется образование (обучение) - да; 29. Образовательные организации, реализующие общеобразовательные программы, дополнительно указывают наименование образовательной программы* - нет; 30. Уровень обра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зования - да; 31. 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андартов размещать гиперссылки на соответствующие документы на сайте Минобрнауки России - да; 33. 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 переподготовке (при наличии); общий стаж работы; стаж работы по специальности - да; 34. 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- да; 35. Информация о обеспечении доступа в здания образовательной организац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ии инвалидов и лиц с ограниченными возможностями здоровья - да; 36. Информация о условиях питания обучающихся, в том числе инвалидов и лиц с ограниченными возможностями здоровья - да; 37. Информация об условиях охраны здоровья обучающихся, в том числе инва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лидов и лиц с ограниченными возможностями здоровья - да; 38. 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- да; 39.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- да; 40. Информация о наличии специальных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технических средств обучения коллективного и индивидуального пользования для инвалидов и лиц с ограниченными возможностями здоровья - да; 41. Информация о наличии и условиях предоставления обучающимся стипендий, мер социальной поддержки - да; 42. Информац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бщежитии (при наличии)* - да; 43. Информация о наличии и порядке оказания платных образовательных услуг (при наличии)* - да; 44. Информация об объеме образовательной деятельности, финансовое обеспечение которой осуществляется за счет бюджетных ассигнований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- да; 45. Информация о поступлении финансовых и материальных средств и об их расходовании по 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огам финансового года - да; 46.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бюджетов субъектов Российской Федерации, местных бюджетов, по договорам об образовании за счет средств физических и (или) юридических лиц) - да.</w:t>
            </w:r>
          </w:p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СТЕНДЕ ИНФОРМАЦИИ: недостатки не выявлены.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ffff1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выполненными рельефно-точечным шрифтом Брайля; Размещение на сайте полной, достоверной и актуальной информации;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ff2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РЕЗУЛЬТАТЫ. ОРГАНИЗАЦИЯ: Муниципальное бюджетное дошкольное образовательное учреждение «Детский сад №23 «Улыбка»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ff3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И ИНЫЕ ПОКАЗАТЕЛИ ОЦЕНКИ: Sn - 80,4; Численность обучающихся - 125; Чобщ - 36; Доля респондентов - 0,29; К1 - 94,5;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 - 99; Инорм - 46; Инорм - 16; Истенд - 16; Исайт - 45; Пдист - 100; Тдист - 30; Сдист - 4; Поткруд - 87; Устенд - 29; - 34; К2 - 90; Пкомф.усл - 100; Ткомф - 20; Скомф - 5; Укомф - 29; Пкомфуд - 80; К3 - 47; Поргдост - 0; Торгдост - 20; Соргдост - 0;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услугдост - 80; Туслугдост - 20; Суслугдост - 4; Пдостуд - 50; Чинв - 1; Удост - 2; К4 - 84,2; Пперв.конт уд - 83; Уперв.конт - 30; Показ.услугуд - 86; Уоказ.услуг - 31; Пвежл.дистуд - 83; Увежл.дист - 30; К5 - 86,3; Преком - 86; Уреком - 31; Уорг.усл - 29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Порг.услуд - 80; Ууд - 32; Пуд - 89; Ууд - 32; Пуд - 89. Сокращения и пояснения приведены на странице 2.</w:t>
            </w:r>
          </w:p>
        </w:tc>
      </w:tr>
    </w:tbl>
    <w:p w:rsidR="00B14381" w:rsidRDefault="00B14381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Style w:val="affffff4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дому - да.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ff5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САЙТЕ ИНФОРМАЦИИ: 1. Информация о дате создания образовательной организации - да; 2. Информация об учредителе, учредителях образовательной организации - да; 3. Информация о месте нахождения образовательной организации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ее филиалов (при наличии) - да; 4. Информация о режиме, графике работы - да; 5. Информация о контактных телефонах и об адресах электронной почты - да; 7. Сведения о положениях о структурных подразделениях (об органах управления) с приложением копий указан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положений (при их наличии))* - да; 8. Устав образовательной организации - да; 9. Лицензии на осуществление образовательной деятельности (с приложениями) - да; 10. Свидетельства о государственной аккредитации (с приложениями) - да; 11. План финансово-хо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 - да; 12. Локальные нормативные акты по основным вопросам организации и осущ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- да; 13.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авила внутреннего распорядка обучающихся, правила внутреннего трудового распорядка и коллективный договор - да; 14. Отчет о результатах самообследования - да; 15. Документ о порядке оказания платных образовательных услуг (при наличии), в том числе образец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договора об оказании платных образовательных услуг, документ об утверждении стоимости обучения по каждой образовательной программе* - да; 16. Предписания органов, осуществляющих государственный контроль (надзор) в сфере образования, отчеты об исполнении 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ких предписаний (при наличии)* - да; 17. Информация о реализуемых уровнях образования - да; 18. Информация о формах обучения - да; 19. Информация о нормативных сроках обучения - да; 20. Информация о сроке действия государственной аккредитации образовательн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 программ (при наличии государственной аккредитации) - да; 21. Информация об описании образовательных программ с приложением их копий - да; 22. Информация об учебных планах реализуемых образовательных программ с приложением их копий - да; 23. Аннотации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программам дисциплин (по каждой дисциплине в составе образовательной программы) с приложением их копий (при наличии) - да; 24. Информация о календарных учебных графиках с приложением их копий - да; 25. Информация о методических и иных документах,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разработанных образовательной организацией для обеспечения образовательного процесса - да; 26.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 - да; 27. 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лиц - да; 28. Информация о языках, на которых осуществляется образование (обучение) - да; 29. Образовательные организации, реализующие общеобразовательные программы, дополнительно указывают наименование образовательной программы* - нет; 30. Уровень образ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ования - да; 31. 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ндартов размещать гиперссылки на соответствующие документы на сайте Минобрнауки России - да; 33. 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переподготовке (при наличии); общий стаж работы; стаж работы по специальности - да; 34. 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- да; 35. Информация о обеспечении доступа в здания образовательной 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инвалидов и лиц с ограниченными возможностями здоровья - да; 36. Информация о условиях питания обучающихся, в том числе инвалидов и лиц с ограниченными возможностями здоровья - да; 37. Информация об условиях охраны здоровья обучающихся, в том числе инвал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идов и лиц с ограниченными возможностями здоровья - да; 38. 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да; 39.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- да; 40. Информация о наличии специальных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технических средств обучения коллективного и индивидуального пользования для инвалидов и лиц с ограниченными возможностями здоровья - да; 41. Информация о наличии и условиях предоставления обучающимся стипендий, мер социальной поддержки - да; 42. 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щежитии (при наличии)* - да; 43. Информация о наличии и порядке оказания платных образовательных услуг (при наличии)* - да; 44. Информация об объеме образовательной деятельности, финансовое обеспечение которой осуществляется за счет бюджетных ассигнований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- да; 45. Информация о поступлении финансовых и материальных средств и об их расходовании по ито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гам финансового года - да; 46.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бюджетов субъектов Российской Федерации, местных бюджетов, по договорам об образовании за счет средств физических и (или) юридических лиц) - да.</w:t>
            </w:r>
          </w:p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СТЕНДЕ ИНФОРМАЦИИ: недостатки не выявлены.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ffff6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выполненными рельефно-точечным шрифтом Брайля; Размещение на сайте полной, достоверной и актуальной информации; ПРИМЕЧАНИЕ: Информация в данном разделе носит рекомендательный характер. Рекомендации вносятся и утверждаются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Общественным советом.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ff7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РЕЗУЛЬТАТЫ. ОРГАНИЗАЦИЯ: Муниципальное бюджетное дошкольное образовательное учреждение «Детский сад №30 «Ромашка»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ff8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И ИНЫЕ ПОКАЗАТЕЛИ ОЦЕНКИ: Sn - 82,26; Численность обучающихся - 157; Чобщ - 112; Доля респондентов - 0,71; К1 - 92,3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Пинф - 97; Инорм - 46; Инорм - 16; Истенд - 16; Исайт - 43; Пдист - 100; Тдист - 30; Сдист - 4; Поткруд - 83; Устенд - 94; - 91; К2 - 94,5; Пкомф.усл - 100; Ткомф - 20; Скомф - 5; Укомф - 100; Пкомфуд - 89; К3 - 56,9; Поргдост - 0; Торгдост - 20; Соргдос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- 0; Пуслугдост - 80; Туслугдост - 20; Суслугдост - 4; Пдостуд - 83; Чинв - 5; Удост - 6; К4 - 82,6; Пперв.конт уд - 77; Уперв.конт - 86; Показ.услугуд - 90; Уоказ.услуг - 101; Пвежл.дистуд - 79; Увежл.дист - 89; К5 - 85; Преком - 89; Уреком - 100; Уорг.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 - 100; Порг.услуд - 89; Ууд - 91; Пуд - 81; Ууд - 91; Пуд - 81. Сокращения и пояснения приведены на странице 2.</w:t>
            </w:r>
          </w:p>
        </w:tc>
      </w:tr>
    </w:tbl>
    <w:p w:rsidR="00B14381" w:rsidRDefault="00B14381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Style w:val="affffff9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дому - да.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ffa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САЙТЕ ИНФОРМАЦИИ: 1. Информация о дате создания образовательной организации - да; 2. Информация об учредителе, учредителях образовательной организации - да; 3. Информация о месте нахождения образовательной организации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ее филиалов (при наличии) - да; 4. Информация о режиме, графике работы - да; 5. Информация о контактных телефонах и об адресах электронной почты - да; 7. Сведения о положениях о структурных подразделениях (об органах управления) с приложением копий указан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положений (при их наличии))* - да; 8. Устав образовательной организации - да; 9. Лицензии на осуществление образовательной деятельности (с приложениями) - да; 10. Свидетельства о государственной аккредитации (с приложениями) - да; 11. План финансово-хо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 - да; 12. Локальные нормативные акты по основным вопросам организации и осущ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- да; 13.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авила внутреннего распорядка обучающихся, правила внутреннего трудового распорядка и коллективный договор - да; 14. Отчет о результатах самообследования - да; 15. Документ о порядке оказания платных образовательных услуг (при наличии), в том числе образец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договора об оказании платных образовательных услуг, документ об утверждении стоимости обучения по каждой образовательной программе* - да; 16. Предписания органов, осуществляющих государственный контроль (надзор) в сфере образования, отчеты об исполнении 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ких предписаний (при наличии)* - да; 17. Информация о реализуемых уровнях образования - да; 18. Информация о формах обучения - да; 19. Информация о нормативных сроках обучения - да; 20.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Информация о сроке действия государственной аккредитации образовательн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 программ (при наличии государственной аккредитации) - да; 21. Информация об описании образовательных программ с приложением их копий - да; 22. Информация об учебных планах реализуемых образовательных программ с приложением их копий - да; 23. Аннотации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рабочим программам дисциплин (по каждой дисциплине в составе образовательной программы) с приложением их копий (при наличии) - да; 24. Информация о календарных учебных графиках с приложением их копий - да; 25. Информация о методических и иных документах,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разработанных образовательной организацией для обеспечения образовательного процесса - да; 26.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 - нет; 27. Информац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их лиц - да; 28. Информация о языках, на которых осуществляется образование (обучение) - да; 29. Образовательные организации, реализующие общеобразовательные программы, дополнительно указывают наименование образовательной программы* - нет; 30. Уровень обра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зования - да; 31. 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андартов размещать гиперссылки на соответствующие документы на сайте Минобрнауки России - да; 33. 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 переподготовке (при наличии); общий стаж работы; стаж работы по специальности - да; 34. 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- да; 35. Информация о обеспечении доступа в здания образовательной организац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ии инвалидов и лиц с ограниченными возможностями здоровья - да; 36. Информация о условиях питания обучающихся, в том числе инвалидов и лиц с ограниченными возможностями здоровья - да; 37. Информация об условиях охраны здоровья обучающихся, в том числе инва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лидов и лиц с ограниченными возможностями здоровья - да; 38. 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- да; 39.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- нет; 40. Информация о наличии специальны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технических средств обучения коллективного и индивидуального пользования для инвалидов и лиц с ограниченными возможностями здоровья - да; 41. Информация о наличии и условиях предоставления обучающимся стипендий, мер социальной поддержки - да; 42. Информа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общежитии (при наличии)* - да; 43. Информация о наличии и порядке оказания платных образовательных услуг (при наличии)* - да; 44. Информация об объеме образовательной деятельности, финансовое обеспечение которой осуществляется за счет бюджетных ассигновани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- да; 45. Информация о поступлении финансовых и материальных средств и об их расходовании по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тогам финансового года - да; 46.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бюджетов субъектов Российской Федерации, местных бюджетов, по договорам об образовании за счет средств физических и (или) юридических лиц) - да.</w:t>
            </w:r>
          </w:p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СТЕНДЕ ИНФОРМАЦИИ: недостатки не выявлены.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ffffb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выполненными рельефно-точечным шрифтом Брайля; Размещение на сайте полной, достоверной и актуальной информации;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ffc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РЕЗУЛЬТАТЫ. ОРГАНИЗАЦИЯ: Муниципальное бюджетное дошкольное образовательное учреждение «Детский сад №28 «Светлячок»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ffd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И ИНЫЕ ПОКАЗАТЕЛИ ОЦЕНКИ: Sn - 80,24; Численность обучающихся - 265; Чобщ - 74; Доля респондентов - 0,28; К1 - 93,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9; Пинф - 97; Инорм - 46; Инорм - 16; Истенд - 16; Исайт - 43; Пдист - 100; Тдист - 30; Сдист - 4; Поткруд - 87; Устенд - 61; - 68; К2 - 90,5; Пкомф.усл - 100; Ткомф - 20; Скомф - 5; Укомф - 60; Пкомфуд - 81; К3 - 47; Поргдост - 0; Торгдост - 20; Соргдост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- 0; Пуслугдост - 80; Туслугдост - 20; Суслугдост - 4; Пдостуд - 50; Чинв - 2; Удост - 4; К4 - 85,8; Пперв.конт уд - 86; Уперв.конт - 64; Показ.услугуд - 86; Уоказ.услуг - 64; Пвежл.дистуд - 85; Увежл.дист - 63; К5 - 84; Преком - 86; Уреком - 64; Уорг.усл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- 64; Порг.услуд - 86; Ууд - 61; Пуд - 82; Ууд - 61; Пуд - 82. Сокращения и пояснения приведены на странице 2.</w:t>
            </w:r>
          </w:p>
        </w:tc>
      </w:tr>
    </w:tbl>
    <w:p w:rsidR="00B14381" w:rsidRDefault="00B14381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Style w:val="affffffe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дому - да.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fff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САЙТЕ ИНФОРМАЦИИ: 1. Информация о дате создания образовательной организации - да; 2. Информация об учредителе, учредителях образовательной организации - да; 3. Информация о месте нахождения образовательной организации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ее филиалов (при наличии) - да; 4. Информация о режиме, графике работы - да; 5. Информация о контактных телефонах и об адресах электронной почты - да; 7. Сведения о положениях о структурных подразделениях (об органах управления) с приложением копий указан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положений (при их наличии))* - да; 8. Устав образовательной организации - да; 9. Лицензии на осуществление образовательной деятельности (с приложениями) - да; 10. Свидетельства о государственной аккредитации (с приложениями) - да; 11. План финансово-хо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 - да; 12. Локальные нормативные акты по основным вопросам организации и осущ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- да; 13.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авила внутреннего распорядка обучающихся, правила внутреннего трудового распорядка и коллективный договор - да; 14. Отчет о результатах самообследования - да; 15. Документ о порядке оказания платных образовательных услуг (при наличии), в том числе образец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договора об оказании платных образовательных услуг, документ об утверждении стоимости обучения по каждой образовательной программе* - да; 16. Предписания органов, осуществляющих государственный контроль (надзор) в сфере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образования, отчеты об исполнении 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ких предписаний (при наличии)* - да; 17. Информация о реализуемых уровнях образования - да; 18. Информация о формах обучения - да; 19. Информация о нормативных сроках обучения - да; 20. Информация о сроке действия государственной аккредитации образовательн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 программ (при наличии государственной аккредитации) - да; 21. Информация об описании образовательных программ с приложением их копий - да; 22. Информация об учебных планах реализуемых образовательных программ с приложением их копий - да; 23. Аннотации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рабочим программам дисциплин (по каждой дисциплине в составе образовательной программы) с приложением их копий (при наличии) - да; 24. Информация о календарных учебных графиках с приложением их копий - да; 25. Информация о методических и иных документах,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разработанных образовательной организацией для обеспечения образовательного процесса - да; 26.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 - нет; 27. Информац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их лиц - да; 28. Информация о языках, на которых осуществляется образование (обучение) - да; 29. Образовательные организации, реализующие общеобразовательные программы, дополнительно указывают наименование образовательной программы* - нет; 30. Уровень обра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зования - да; 31. 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андартов размещать гиперссылки на соответствующие документы на сайте Минобрнауки России - да; 33. 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 переподготовке (при наличии); общий стаж работы; стаж работы по специальности - да; 34. 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- да; 35. Информация о обеспечении доступа в здания образовательной организац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ии инвалидов и лиц с ограниченными возможностями здоровья - да; 36. Информация о условиях питания обучающихся, в том числе инвалидов и лиц с ограниченными возможностями здоровья - да; 37. Информация об условиях охраны здоровья обучающихся, в том числе инва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лидов и лиц с ограниченными возможностями здоровья - да; 38. 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- да; 39.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- нет; 40. Информация о наличии специальны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технических средств обучения коллективного и индивидуального пользования для инвалидов и лиц с ограниченными возможностями здоровья - да; 41. Информация о наличии и условиях предоставления обучающимся стипендий, мер социальной поддержки - да; 42. Информа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общежитии (при наличии)* - да; 43. Информация о наличии и порядке оказания платных образовательных услуг (при наличии)* - да; 44. Информация об объеме образовательной деятельности, финансовое обеспечение которой осуществляется за счет бюджетных ассигновани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- да; 45. Информация о поступлении финансовых и материальных средств и об их расходовании по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тогам финансового года - да; 46.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бюджетов субъектов Российской Федерации, местных бюджетов, по договорам об образовании за счет средств физических и (или) юридических лиц) - да.</w:t>
            </w:r>
          </w:p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СТЕНДЕ ИНФОРМАЦИИ: недостатки не выявлены.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fffff0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1438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4381" w:rsidRDefault="00791A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выполненными рельефно-точечным шрифтом Брайля; Размещение на сайте полной, достоверной и актуальной информации;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B14381" w:rsidRDefault="00B1438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sectPr w:rsidR="00B14381">
      <w:pgSz w:w="11906" w:h="16838"/>
      <w:pgMar w:top="1133" w:right="566" w:bottom="566" w:left="566" w:header="720" w:footer="720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1AEE" w:rsidRDefault="00791AEE">
      <w:pPr>
        <w:spacing w:line="240" w:lineRule="auto"/>
      </w:pPr>
      <w:r>
        <w:separator/>
      </w:r>
    </w:p>
  </w:endnote>
  <w:endnote w:type="continuationSeparator" w:id="0">
    <w:p w:rsidR="00791AEE" w:rsidRDefault="00791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4381" w:rsidRDefault="00B14381">
    <w:pPr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B14381" w:rsidRDefault="00B14381">
    <w:pPr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B14381" w:rsidRDefault="00791AEE">
    <w:pPr>
      <w:jc w:val="center"/>
      <w:rPr>
        <w:rFonts w:ascii="Times New Roman" w:eastAsia="Times New Roman" w:hAnsi="Times New Roman" w:cs="Times New Roman"/>
        <w:i/>
        <w:sz w:val="18"/>
        <w:szCs w:val="18"/>
        <w:highlight w:val="white"/>
      </w:rPr>
    </w:pPr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Контактная информация организации-оператора по сбору, обобщению и анализу информации  </w:t>
    </w:r>
    <w:hyperlink r:id="rId1">
      <w:r>
        <w:rPr>
          <w:rFonts w:ascii="Times New Roman" w:eastAsia="Times New Roman" w:hAnsi="Times New Roman" w:cs="Times New Roman"/>
          <w:i/>
          <w:color w:val="1155CC"/>
          <w:sz w:val="18"/>
          <w:szCs w:val="18"/>
          <w:highlight w:val="white"/>
          <w:u w:val="single"/>
        </w:rPr>
        <w:t>expert@nsok.su</w:t>
      </w:r>
    </w:hyperlink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 +7-963-144-36-28</w:t>
    </w:r>
  </w:p>
  <w:p w:rsidR="00B14381" w:rsidRDefault="00B143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1AEE" w:rsidRDefault="00791AEE">
      <w:pPr>
        <w:spacing w:line="240" w:lineRule="auto"/>
      </w:pPr>
      <w:r>
        <w:separator/>
      </w:r>
    </w:p>
  </w:footnote>
  <w:footnote w:type="continuationSeparator" w:id="0">
    <w:p w:rsidR="00791AEE" w:rsidRDefault="00791A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4381" w:rsidRDefault="00791AEE">
    <w:pPr>
      <w:spacing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highlight w:val="white"/>
      </w:rPr>
    </w:pPr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ОТЧЕТ О РЕЗУЛЬТАТАХ </w:t>
    </w:r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 сбора, обобщения и анализа информации о качестве условий оказания услуг организациями </w:t>
    </w:r>
  </w:p>
  <w:p w:rsidR="00B14381" w:rsidRDefault="00B14381">
    <w:pPr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108FC"/>
    <w:multiLevelType w:val="multilevel"/>
    <w:tmpl w:val="DD9A1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81"/>
    <w:rsid w:val="00791AEE"/>
    <w:rsid w:val="00B14381"/>
    <w:rsid w:val="00C35E28"/>
    <w:rsid w:val="00F1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C2F2A95-8F64-CC4C-A6AE-03936E66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pert@nsok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36660</Words>
  <Characters>208968</Characters>
  <Application>Microsoft Office Word</Application>
  <DocSecurity>0</DocSecurity>
  <Lines>1741</Lines>
  <Paragraphs>490</Paragraphs>
  <ScaleCrop>false</ScaleCrop>
  <Company/>
  <LinksUpToDate>false</LinksUpToDate>
  <CharactersWithSpaces>245138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Диляра Барсукова</cp:lastModifiedBy>
  <cp:revision>3</cp:revision>
  <dcterms:created xsi:type="dcterms:W3CDTF">2020-10-12T06:13:00Z</dcterms:created>
  <dcterms:modified xsi:type="dcterms:W3CDTF">2020-10-12T06:14:00Z</dcterms:modified>
</cp:coreProperties>
</file>